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316CA" w:rsidR="002017FF" w:rsidP="003316CA" w:rsidRDefault="00113E37" w14:paraId="2C9028C9" w14:textId="71A52DE8">
      <w:pPr>
        <w:spacing w:after="0"/>
        <w:jc w:val="center"/>
        <w:rPr>
          <w:b/>
          <w:sz w:val="16"/>
          <w:szCs w:val="16"/>
          <w:lang w:val="en-GB"/>
        </w:rPr>
      </w:pPr>
      <w:bookmarkStart w:name="_GoBack" w:id="0"/>
      <w:bookmarkEnd w:id="0"/>
      <w:r>
        <w:rPr>
          <w:b/>
          <w:lang w:val="en-GB"/>
        </w:rPr>
        <w:br/>
      </w:r>
    </w:p>
    <w:tbl>
      <w:tblPr>
        <w:tblW w:w="9922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9922"/>
      </w:tblGrid>
      <w:tr w:rsidRPr="00226134" w:rsidR="00CB4A62" w:rsidTr="7C97C599" w14:paraId="2C9028CD" w14:textId="77777777">
        <w:trPr>
          <w:trHeight w:val="170"/>
        </w:trPr>
        <w:tc>
          <w:tcPr>
            <w:tcW w:w="9922" w:type="dxa"/>
            <w:tcBorders>
              <w:top w:val="double" w:color="000000" w:themeColor="text1" w:sz="2"/>
              <w:left w:val="double" w:color="000000" w:themeColor="text1" w:sz="2" w:space="0"/>
              <w:bottom w:val="double" w:color="000000" w:themeColor="text1" w:sz="2" w:space="0"/>
              <w:right w:val="double" w:color="000000" w:themeColor="text1" w:sz="2" w:space="0"/>
            </w:tcBorders>
            <w:shd w:val="clear" w:color="auto" w:fill="auto"/>
            <w:noWrap/>
            <w:tcMar/>
          </w:tcPr>
          <w:p w:rsidRPr="00226134" w:rsidR="00CB4A62" w:rsidP="00113E37" w:rsidRDefault="00CB4A62" w14:paraId="2C9028CC" w14:textId="77777777">
            <w:pPr>
              <w:pStyle w:val="Textkomente"/>
              <w:tabs>
                <w:tab w:val="left" w:pos="5812"/>
              </w:tabs>
              <w:spacing w:before="80" w:after="80"/>
              <w:rPr>
                <w:rFonts w:cs="Calibri" w:asciiTheme="minorHAnsi" w:hAnsiTheme="minorHAnsi"/>
                <w:b/>
                <w:sz w:val="16"/>
                <w:szCs w:val="16"/>
                <w:lang w:val="en-GB"/>
              </w:rPr>
            </w:pPr>
            <w:r w:rsidRPr="00CB4A62">
              <w:rPr>
                <w:rFonts w:cs="Calibri" w:asciiTheme="minorHAnsi" w:hAnsiTheme="minorHAns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Pr="001B621C" w:rsidR="00CB4A62" w:rsidTr="7C97C599" w14:paraId="2C9028CF" w14:textId="77777777">
        <w:trPr>
          <w:trHeight w:val="170"/>
        </w:trPr>
        <w:tc>
          <w:tcPr>
            <w:tcW w:w="9922" w:type="dxa"/>
            <w:tcBorders>
              <w:top w:val="double" w:color="000000" w:themeColor="text1" w:sz="2"/>
              <w:left w:val="double" w:color="auto" w:sz="6" w:space="0"/>
              <w:bottom w:val="double" w:color="auto" w:sz="6" w:space="0"/>
              <w:right w:val="double" w:color="000000" w:themeColor="text1" w:sz="6" w:space="0"/>
            </w:tcBorders>
            <w:shd w:val="clear" w:color="auto" w:fill="auto"/>
            <w:noWrap/>
            <w:tcMar/>
          </w:tcPr>
          <w:p w:rsidRPr="00CB4A62" w:rsidR="00CB4A62" w:rsidP="00113E37" w:rsidRDefault="00CB4A62" w14:paraId="2C9028CE" w14:textId="2748BEFF">
            <w:pPr>
              <w:pStyle w:val="Textkomente"/>
              <w:tabs>
                <w:tab w:val="left" w:pos="5812"/>
              </w:tabs>
              <w:spacing w:before="80" w:after="80"/>
              <w:rPr>
                <w:rFonts w:cs="Calibri" w:asciiTheme="minorHAnsi" w:hAnsiTheme="minorHAnsi"/>
                <w:b/>
                <w:sz w:val="16"/>
                <w:szCs w:val="16"/>
                <w:lang w:val="en-GB"/>
              </w:rPr>
            </w:pPr>
            <w:r w:rsidRPr="00CB4A62">
              <w:rPr>
                <w:rFonts w:cs="Calibri" w:asciiTheme="minorHAnsi" w:hAnsiTheme="minorHAns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cs="Calibri" w:asciiTheme="minorHAnsi" w:hAnsiTheme="minorHAns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cs="Calibri" w:asciiTheme="minorHAnsi" w:hAnsiTheme="minorHAns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 w:asciiTheme="minorHAnsi" w:hAnsiTheme="minorHAns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cs="Calibri" w:asciiTheme="minorHAnsi" w:hAnsiTheme="minorHAnsi"/>
                <w:b/>
                <w:sz w:val="16"/>
                <w:szCs w:val="16"/>
                <w:lang w:val="en-GB"/>
              </w:rPr>
              <w:t>:</w:t>
            </w:r>
          </w:p>
        </w:tc>
      </w:tr>
      <w:tr w:rsidRPr="001B621C" w:rsidR="00CB4A62" w:rsidTr="7C97C599" w14:paraId="2C9028D1" w14:textId="77777777">
        <w:trPr>
          <w:trHeight w:val="170"/>
        </w:trPr>
        <w:tc>
          <w:tcPr>
            <w:tcW w:w="9922" w:type="dxa"/>
            <w:tcBorders>
              <w:top w:val="nil"/>
              <w:left w:val="double" w:color="auto" w:sz="6" w:space="0"/>
              <w:bottom w:val="double" w:color="auto" w:sz="6" w:space="0"/>
              <w:right w:val="double" w:color="000000" w:themeColor="text1" w:sz="6" w:space="0"/>
            </w:tcBorders>
            <w:shd w:val="clear" w:color="auto" w:fill="auto"/>
            <w:noWrap/>
            <w:tcMar/>
          </w:tcPr>
          <w:p w:rsidRPr="00CB4A62" w:rsidR="00CB4A62" w:rsidP="00113E37" w:rsidRDefault="00CB4A62" w14:paraId="2C9028D0" w14:textId="3EFBB996">
            <w:pPr>
              <w:pStyle w:val="Textkomente"/>
              <w:tabs>
                <w:tab w:val="left" w:pos="5812"/>
              </w:tabs>
              <w:spacing w:before="80" w:after="80"/>
              <w:rPr>
                <w:rFonts w:cs="Calibri" w:asciiTheme="minorHAnsi" w:hAnsiTheme="minorHAnsi"/>
                <w:b/>
                <w:sz w:val="16"/>
                <w:szCs w:val="16"/>
                <w:lang w:val="en-GB"/>
              </w:rPr>
            </w:pPr>
            <w:r w:rsidRPr="00CB4A62">
              <w:rPr>
                <w:rFonts w:cs="Calibri" w:asciiTheme="minorHAnsi" w:hAnsiTheme="minorHAns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cs="Calibri" w:asciiTheme="minorHAnsi" w:hAnsiTheme="minorHAns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cs="Calibri" w:asciiTheme="minorHAnsi" w:hAnsiTheme="minorHAns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 w:asciiTheme="minorHAnsi" w:hAnsiTheme="minorHAns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cs="Calibri" w:asciiTheme="minorHAnsi" w:hAnsiTheme="minorHAnsi"/>
                <w:b/>
                <w:sz w:val="16"/>
                <w:szCs w:val="16"/>
                <w:lang w:val="en-GB"/>
              </w:rPr>
              <w:t>:</w:t>
            </w:r>
          </w:p>
        </w:tc>
      </w:tr>
      <w:tr w:rsidRPr="001B621C" w:rsidR="00CB4A62" w:rsidTr="7C97C599" w14:paraId="2C9028D4" w14:textId="77777777">
        <w:trPr>
          <w:trHeight w:val="170"/>
        </w:trPr>
        <w:tc>
          <w:tcPr>
            <w:tcW w:w="9922" w:type="dxa"/>
            <w:tcBorders>
              <w:top w:val="nil"/>
              <w:left w:val="double" w:color="auto" w:sz="6" w:space="0"/>
              <w:bottom w:val="double" w:color="auto" w:sz="6" w:space="0"/>
              <w:right w:val="double" w:color="000000" w:themeColor="text1" w:sz="6" w:space="0"/>
            </w:tcBorders>
            <w:shd w:val="clear" w:color="auto" w:fill="auto"/>
            <w:noWrap/>
            <w:tcMar/>
          </w:tcPr>
          <w:p w:rsidR="00CB4A62" w:rsidP="00113E37" w:rsidRDefault="00CB4A62" w14:paraId="2C9028D2" w14:textId="529473E1">
            <w:pPr>
              <w:pStyle w:val="Textkomente"/>
              <w:tabs>
                <w:tab w:val="left" w:pos="5812"/>
              </w:tabs>
              <w:spacing w:before="80" w:after="80"/>
              <w:rPr>
                <w:rFonts w:cs="Calibri" w:asciiTheme="minorHAnsi" w:hAnsiTheme="minorHAnsi"/>
                <w:b/>
                <w:sz w:val="16"/>
                <w:szCs w:val="16"/>
                <w:lang w:val="en-GB"/>
              </w:rPr>
            </w:pPr>
            <w:r w:rsidRPr="00CB4A62">
              <w:rPr>
                <w:rFonts w:cs="Calibri" w:asciiTheme="minorHAnsi" w:hAnsiTheme="minorHAns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cs="Calibri" w:asciiTheme="minorHAnsi" w:hAnsiTheme="minorHAns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cs="Calibri" w:asciiTheme="minorHAnsi" w:hAnsiTheme="minorHAns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 w:asciiTheme="minorHAnsi" w:hAnsiTheme="minorHAns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cs="Calibri" w:asciiTheme="minorHAnsi" w:hAnsiTheme="minorHAns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cs="Calibri" w:asciiTheme="minorHAnsi" w:hAnsiTheme="minorHAns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cs="Calibri" w:asciiTheme="minorHAnsi" w:hAnsiTheme="minorHAnsi"/>
                <w:b/>
                <w:sz w:val="16"/>
                <w:szCs w:val="16"/>
                <w:lang w:val="en-GB"/>
              </w:rPr>
              <w:t>, website:</w:t>
            </w:r>
          </w:p>
          <w:p w:rsidRPr="00CB4A62" w:rsidR="00113E37" w:rsidP="00113E37" w:rsidRDefault="00113E37" w14:paraId="2C9028D3" w14:textId="77777777">
            <w:pPr>
              <w:pStyle w:val="Textkomente"/>
              <w:tabs>
                <w:tab w:val="left" w:pos="5812"/>
              </w:tabs>
              <w:spacing w:before="80" w:after="80"/>
              <w:rPr>
                <w:rFonts w:cs="Calibri" w:asciiTheme="minorHAnsi" w:hAnsiTheme="minorHAnsi"/>
                <w:b/>
                <w:sz w:val="16"/>
                <w:szCs w:val="16"/>
                <w:lang w:val="en-GB"/>
              </w:rPr>
            </w:pPr>
          </w:p>
        </w:tc>
      </w:tr>
      <w:tr w:rsidRPr="001B621C" w:rsidR="00F449D0" w:rsidTr="7C97C599" w14:paraId="2C9028D6" w14:textId="77777777">
        <w:trPr>
          <w:trHeight w:val="125"/>
        </w:trPr>
        <w:tc>
          <w:tcPr>
            <w:tcW w:w="9922" w:type="dxa"/>
            <w:tcBorders>
              <w:top w:val="nil"/>
              <w:left w:val="double" w:color="auto" w:sz="6" w:space="0"/>
              <w:bottom w:val="double" w:color="auto" w:sz="6" w:space="0"/>
              <w:right w:val="double" w:color="000000" w:themeColor="text1" w:sz="6" w:space="0"/>
            </w:tcBorders>
            <w:shd w:val="clear" w:color="auto" w:fill="auto"/>
            <w:noWrap/>
            <w:tcMar/>
          </w:tcPr>
          <w:p w:rsidRPr="00226134" w:rsidR="00F449D0" w:rsidP="7C97C599" w:rsidRDefault="00CB4A62" w14:paraId="2C9028D5" w14:textId="0D674D67">
            <w:pPr>
              <w:spacing w:before="80" w:after="80"/>
              <w:ind w:right="-993"/>
              <w:rPr>
                <w:rFonts w:ascii="Calibri" w:hAnsi="Calibri" w:eastAsia="Times New Roman" w:cs="Times New Roman"/>
                <w:b w:val="1"/>
                <w:bCs w:val="1"/>
                <w:color w:val="000000" w:themeColor="text1" w:themeTint="FF" w:themeShade="FF"/>
                <w:sz w:val="16"/>
                <w:szCs w:val="16"/>
                <w:lang w:val="en-US" w:eastAsia="en-GB"/>
              </w:rPr>
            </w:pPr>
            <w:r w:rsidRPr="7C97C599" w:rsidR="00CB4A62">
              <w:rPr>
                <w:rFonts w:cs="Calibri"/>
                <w:b w:val="1"/>
                <w:bCs w:val="1"/>
                <w:sz w:val="16"/>
                <w:szCs w:val="16"/>
                <w:lang w:val="en-US"/>
              </w:rPr>
              <w:t xml:space="preserve">Start </w:t>
            </w:r>
            <w:r w:rsidRPr="7C97C599" w:rsidR="00E74486">
              <w:rPr>
                <w:rFonts w:cs="Calibri"/>
                <w:b w:val="1"/>
                <w:bCs w:val="1"/>
                <w:sz w:val="16"/>
                <w:szCs w:val="16"/>
                <w:lang w:val="en-US"/>
              </w:rPr>
              <w:t xml:space="preserve">date </w:t>
            </w:r>
            <w:r w:rsidRPr="7C97C599" w:rsidR="00CB4A62">
              <w:rPr>
                <w:rFonts w:cs="Calibri"/>
                <w:b w:val="1"/>
                <w:bCs w:val="1"/>
                <w:sz w:val="16"/>
                <w:szCs w:val="16"/>
                <w:lang w:val="en-US"/>
              </w:rPr>
              <w:t xml:space="preserve">and end </w:t>
            </w:r>
            <w:r w:rsidRPr="7C97C599" w:rsidR="00E74486">
              <w:rPr>
                <w:rFonts w:cs="Calibri"/>
                <w:b w:val="1"/>
                <w:bCs w:val="1"/>
                <w:sz w:val="16"/>
                <w:szCs w:val="16"/>
                <w:lang w:val="en-US"/>
              </w:rPr>
              <w:t xml:space="preserve">date </w:t>
            </w:r>
            <w:r w:rsidRPr="7C97C599" w:rsidR="00CB4A62">
              <w:rPr>
                <w:rFonts w:cs="Calibri"/>
                <w:b w:val="1"/>
                <w:bCs w:val="1"/>
                <w:sz w:val="16"/>
                <w:szCs w:val="16"/>
                <w:lang w:val="en-US"/>
              </w:rPr>
              <w:t>of traineeship</w:t>
            </w:r>
            <w:r w:rsidRPr="7C97C599" w:rsidR="00CB4A62">
              <w:rPr>
                <w:rFonts w:cs="Calibri"/>
                <w:b w:val="1"/>
                <w:bCs w:val="1"/>
                <w:sz w:val="16"/>
                <w:szCs w:val="16"/>
                <w:lang w:val="en-US"/>
              </w:rPr>
              <w:t xml:space="preserve">: </w:t>
            </w:r>
            <w:r w:rsidRPr="7C97C599" w:rsidR="00113E37">
              <w:rPr>
                <w:rFonts w:cs="Calibri"/>
                <w:b w:val="1"/>
                <w:bCs w:val="1"/>
                <w:sz w:val="16"/>
                <w:szCs w:val="16"/>
                <w:lang w:val="en-US"/>
              </w:rPr>
              <w:t xml:space="preserve">   </w:t>
            </w:r>
            <w:r w:rsidRPr="7C97C599" w:rsidR="00CB4A62">
              <w:rPr>
                <w:rFonts w:cs="Calibri"/>
                <w:b w:val="1"/>
                <w:bCs w:val="1"/>
                <w:sz w:val="16"/>
                <w:szCs w:val="16"/>
                <w:lang w:val="en-US"/>
              </w:rPr>
              <w:t>from [</w:t>
            </w:r>
            <w:r w:rsidRPr="7C97C599" w:rsidR="00311459">
              <w:rPr>
                <w:rFonts w:cs="Calibri"/>
                <w:b w:val="1"/>
                <w:bCs w:val="1"/>
                <w:sz w:val="16"/>
                <w:szCs w:val="16"/>
                <w:lang w:val="en-US"/>
              </w:rPr>
              <w:t>day/</w:t>
            </w:r>
            <w:r w:rsidRPr="7C97C599" w:rsidR="00CB4A62">
              <w:rPr>
                <w:rFonts w:cs="Calibri"/>
                <w:b w:val="1"/>
                <w:bCs w:val="1"/>
                <w:sz w:val="16"/>
                <w:szCs w:val="16"/>
                <w:lang w:val="en-US"/>
              </w:rPr>
              <w:t>month/year]</w:t>
            </w:r>
            <w:r w:rsidRPr="7C97C599" w:rsidR="00CF1802">
              <w:rPr>
                <w:rFonts w:cs="Calibri"/>
                <w:b w:val="1"/>
                <w:bCs w:val="1"/>
                <w:sz w:val="16"/>
                <w:szCs w:val="16"/>
                <w:lang w:val="en-US"/>
              </w:rPr>
              <w:t xml:space="preserve"> to</w:t>
            </w:r>
            <w:r w:rsidRPr="7C97C599" w:rsidR="00CB4A62">
              <w:rPr>
                <w:rFonts w:cs="Calibri"/>
                <w:b w:val="1"/>
                <w:bCs w:val="1"/>
                <w:sz w:val="16"/>
                <w:szCs w:val="16"/>
                <w:lang w:val="en-US"/>
              </w:rPr>
              <w:t xml:space="preserve"> [</w:t>
            </w:r>
            <w:r w:rsidRPr="7C97C599" w:rsidR="00311459">
              <w:rPr>
                <w:rFonts w:cs="Calibri"/>
                <w:b w:val="1"/>
                <w:bCs w:val="1"/>
                <w:sz w:val="16"/>
                <w:szCs w:val="16"/>
                <w:lang w:val="en-US"/>
              </w:rPr>
              <w:t>day/</w:t>
            </w:r>
            <w:r w:rsidRPr="7C97C599" w:rsidR="00CB4A62">
              <w:rPr>
                <w:rFonts w:cs="Calibri"/>
                <w:b w:val="1"/>
                <w:bCs w:val="1"/>
                <w:sz w:val="16"/>
                <w:szCs w:val="16"/>
                <w:lang w:val="en-US"/>
              </w:rPr>
              <w:t xml:space="preserve">month/year] </w:t>
            </w:r>
          </w:p>
        </w:tc>
      </w:tr>
      <w:tr w:rsidRPr="005B1FE8" w:rsidR="00E74486" w:rsidTr="7C97C599" w14:paraId="6A59AA35" w14:textId="77777777">
        <w:trPr>
          <w:trHeight w:val="125"/>
        </w:trPr>
        <w:tc>
          <w:tcPr>
            <w:tcW w:w="9922" w:type="dxa"/>
            <w:tcBorders>
              <w:top w:val="nil"/>
              <w:left w:val="double" w:color="auto" w:sz="6" w:space="0"/>
              <w:bottom w:val="double" w:color="auto" w:sz="6" w:space="0"/>
              <w:right w:val="double" w:color="000000" w:themeColor="text1" w:sz="6" w:space="0"/>
            </w:tcBorders>
            <w:shd w:val="clear" w:color="auto" w:fill="auto"/>
            <w:noWrap/>
            <w:tcMar/>
          </w:tcPr>
          <w:p w:rsidR="006F4618" w:rsidP="00113E37" w:rsidRDefault="00E74486" w14:paraId="0FAB3573" w14:textId="7777777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:rsidR="006F4618" w:rsidP="00113E37" w:rsidRDefault="006F4618" w14:paraId="0BCF594C" w14:textId="7777777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F4618" w:rsidP="00113E37" w:rsidRDefault="006F4618" w14:paraId="24E46DEC" w14:textId="5F711122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Pr="001B621C" w:rsidR="00F449D0" w:rsidTr="7C97C599" w14:paraId="2C9028DB" w14:textId="77777777">
        <w:trPr>
          <w:trHeight w:val="125"/>
        </w:trPr>
        <w:tc>
          <w:tcPr>
            <w:tcW w:w="9922" w:type="dxa"/>
            <w:tcBorders>
              <w:top w:val="nil"/>
              <w:left w:val="double" w:color="auto" w:sz="6" w:space="0"/>
              <w:bottom w:val="double" w:color="auto" w:sz="6" w:space="0"/>
              <w:right w:val="double" w:color="000000" w:themeColor="text1" w:sz="6" w:space="0"/>
            </w:tcBorders>
            <w:shd w:val="clear" w:color="auto" w:fill="auto"/>
            <w:noWrap/>
            <w:tcMar/>
          </w:tcPr>
          <w:p w:rsidRPr="00226134" w:rsidR="00F449D0" w:rsidP="00113E37" w:rsidRDefault="00F449D0" w14:paraId="2C9028D7" w14:textId="7777777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Pr="00CF1802" w:rsid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:rsidR="00F449D0" w:rsidP="00113E37" w:rsidRDefault="00F449D0" w14:paraId="2C9028D8" w14:textId="7777777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1F0765" w:rsidP="00113E37" w:rsidRDefault="001F0765" w14:paraId="237710E0" w14:textId="7777777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BF405C" w:rsidP="00113E37" w:rsidRDefault="00BF405C" w14:paraId="5EC2A1F4" w14:textId="7777777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F4618" w:rsidP="00113E37" w:rsidRDefault="006F4618" w14:paraId="2CA17095" w14:textId="7777777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Pr="00226134" w:rsidR="006F4618" w:rsidP="00113E37" w:rsidRDefault="006F4618" w14:paraId="2C9028DA" w14:textId="7777777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Pr="001B621C" w:rsidR="00F449D0" w:rsidTr="7C97C599" w14:paraId="2C9028E0" w14:textId="77777777">
        <w:trPr>
          <w:trHeight w:val="125"/>
        </w:trPr>
        <w:tc>
          <w:tcPr>
            <w:tcW w:w="9922" w:type="dxa"/>
            <w:tcBorders>
              <w:top w:val="nil"/>
              <w:left w:val="double" w:color="auto" w:sz="6" w:space="0"/>
              <w:bottom w:val="double" w:color="auto" w:sz="6" w:space="0"/>
              <w:right w:val="double" w:color="000000" w:themeColor="text1" w:sz="6" w:space="0"/>
            </w:tcBorders>
            <w:shd w:val="clear" w:color="auto" w:fill="auto"/>
            <w:noWrap/>
            <w:tcMar/>
          </w:tcPr>
          <w:p w:rsidR="00F449D0" w:rsidP="00113E37" w:rsidRDefault="00B8310B" w14:paraId="2C9028DC" w14:textId="529FE3F1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Pr="00B8310B" w:rsidR="002B319F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:rsidR="00B8310B" w:rsidP="00113E37" w:rsidRDefault="00B8310B" w14:paraId="2C9028DD" w14:textId="7777777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6F4618" w:rsidP="00113E37" w:rsidRDefault="006F4618" w14:paraId="362E2610" w14:textId="7777777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1F0765" w:rsidP="00113E37" w:rsidRDefault="001F0765" w14:paraId="4868D1E7" w14:textId="7777777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="00BF405C" w:rsidP="00113E37" w:rsidRDefault="00BF405C" w14:paraId="47E95DDC" w14:textId="7777777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Pr="00226134" w:rsidR="006F4618" w:rsidP="00113E37" w:rsidRDefault="006F4618" w14:paraId="2C9028DF" w14:textId="7777777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Pr="00226134" w:rsidR="00F449D0" w:rsidTr="7C97C599" w14:paraId="2C9028E5" w14:textId="77777777">
        <w:trPr>
          <w:trHeight w:val="125"/>
        </w:trPr>
        <w:tc>
          <w:tcPr>
            <w:tcW w:w="9922" w:type="dxa"/>
            <w:tcBorders>
              <w:top w:val="nil"/>
              <w:left w:val="double" w:color="auto" w:sz="6" w:space="0"/>
              <w:bottom w:val="double" w:color="auto" w:sz="6" w:space="0"/>
              <w:right w:val="double" w:color="000000" w:themeColor="text1" w:sz="6" w:space="0"/>
            </w:tcBorders>
            <w:shd w:val="clear" w:color="auto" w:fill="auto"/>
            <w:noWrap/>
            <w:tcMar/>
          </w:tcPr>
          <w:p w:rsidRPr="00226134" w:rsidR="00F449D0" w:rsidP="00113E37" w:rsidRDefault="00F449D0" w14:paraId="2C9028E1" w14:textId="7777777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:rsidR="00F449D0" w:rsidP="00113E37" w:rsidRDefault="00F449D0" w14:paraId="2C9028E2" w14:textId="046ED3D2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1F0765" w:rsidP="00113E37" w:rsidRDefault="001F0765" w14:paraId="29CF2BC8" w14:textId="7777777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BF405C" w:rsidP="00113E37" w:rsidRDefault="00BF405C" w14:paraId="79D3A838" w14:textId="7777777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="006F4618" w:rsidP="00113E37" w:rsidRDefault="006F4618" w14:paraId="78497995" w14:textId="7777777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:rsidRPr="00226134" w:rsidR="006F4618" w:rsidP="00113E37" w:rsidRDefault="006F4618" w14:paraId="2C9028E4" w14:textId="7777777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Pr="00226134" w:rsidR="005012F0" w:rsidTr="7C97C599" w14:paraId="2C9028E7" w14:textId="77777777">
        <w:trPr>
          <w:trHeight w:val="125"/>
        </w:trPr>
        <w:tc>
          <w:tcPr>
            <w:tcW w:w="9922" w:type="dxa"/>
            <w:tcBorders>
              <w:top w:val="nil"/>
              <w:left w:val="double" w:color="auto" w:sz="6" w:space="0"/>
              <w:bottom w:val="double" w:color="auto" w:sz="6" w:space="0"/>
              <w:right w:val="double" w:color="000000" w:themeColor="text1" w:sz="6" w:space="0"/>
            </w:tcBorders>
            <w:shd w:val="clear" w:color="auto" w:fill="auto"/>
            <w:noWrap/>
            <w:tcMar/>
          </w:tcPr>
          <w:p w:rsidRPr="00226134" w:rsidR="00BF405C" w:rsidP="00113E37" w:rsidRDefault="005012F0" w14:paraId="2C9028E6" w14:textId="0B4F3C94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Pr="001B621C" w:rsidR="005012F0" w:rsidTr="7C97C599" w14:paraId="2C9028EA" w14:textId="77777777">
        <w:trPr>
          <w:trHeight w:val="125"/>
        </w:trPr>
        <w:tc>
          <w:tcPr>
            <w:tcW w:w="9922" w:type="dxa"/>
            <w:tcBorders>
              <w:top w:val="nil"/>
              <w:left w:val="double" w:color="auto" w:sz="6" w:space="0"/>
              <w:bottom w:val="double" w:color="auto" w:sz="6" w:space="0"/>
              <w:right w:val="double" w:color="000000" w:themeColor="text1" w:sz="6" w:space="0"/>
            </w:tcBorders>
            <w:shd w:val="clear" w:color="auto" w:fill="auto"/>
            <w:noWrap/>
            <w:tcMar/>
          </w:tcPr>
          <w:p w:rsidR="005012F0" w:rsidP="00113E37" w:rsidRDefault="005012F0" w14:paraId="2C9028E8" w14:textId="5AF888C3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:rsidR="00113E37" w:rsidP="00113E37" w:rsidRDefault="00113E37" w14:paraId="35CA5432" w14:textId="7777777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:rsidRPr="005012F0" w:rsidR="006F4618" w:rsidP="00113E37" w:rsidRDefault="006F4618" w14:paraId="2C9028E9" w14:textId="7777777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:rsidR="000828FF" w:rsidP="00E26C1F" w:rsidRDefault="00324D7B" w14:paraId="040762CD" w14:textId="77777777">
      <w:pPr>
        <w:spacing w:before="120" w:after="120"/>
        <w:ind w:left="851" w:right="851"/>
        <w:jc w:val="both"/>
        <w:rPr>
          <w:rFonts w:ascii="Verdana" w:hAnsi="Verdana"/>
          <w:b/>
          <w:color w:val="002060"/>
          <w:lang w:val="en-GB"/>
        </w:rPr>
      </w:pPr>
      <w:r>
        <w:rPr>
          <w:rFonts w:ascii="Verdana" w:hAnsi="Verdana"/>
          <w:b/>
          <w:color w:val="002060"/>
          <w:lang w:val="en-GB"/>
        </w:rPr>
        <w:br w:type="page"/>
      </w:r>
    </w:p>
    <w:p w:rsidR="000828FF" w:rsidP="00E26C1F" w:rsidRDefault="000828FF" w14:paraId="266F536B" w14:textId="77777777">
      <w:pPr>
        <w:spacing w:before="120" w:after="120"/>
        <w:ind w:left="851" w:right="851"/>
        <w:jc w:val="both"/>
        <w:rPr>
          <w:rFonts w:ascii="Verdana" w:hAnsi="Verdana"/>
          <w:b/>
          <w:color w:val="002060"/>
          <w:lang w:val="en-GB"/>
        </w:rPr>
      </w:pPr>
    </w:p>
    <w:p w:rsidRPr="001208E5" w:rsidR="002D5EC1" w:rsidP="00E26C1F" w:rsidRDefault="002D5EC1" w14:paraId="41028FB6" w14:textId="2A660234">
      <w:pPr>
        <w:spacing w:before="120" w:after="120"/>
        <w:ind w:left="851" w:right="851"/>
        <w:jc w:val="both"/>
        <w:rPr>
          <w:rFonts w:cstheme="minorHAnsi"/>
          <w:b/>
          <w:u w:val="single"/>
          <w:lang w:val="en-GB"/>
        </w:rPr>
      </w:pPr>
      <w:r w:rsidRPr="001208E5">
        <w:rPr>
          <w:rFonts w:cstheme="minorHAnsi"/>
          <w:b/>
          <w:u w:val="single"/>
          <w:lang w:val="en-GB"/>
        </w:rPr>
        <w:t>Traineeship Certificate by the Receiving Organisation/Enterprise</w:t>
      </w:r>
      <w:r w:rsidRPr="001208E5" w:rsidDel="005E25EC">
        <w:rPr>
          <w:rFonts w:cstheme="minorHAnsi"/>
          <w:b/>
          <w:u w:val="single"/>
          <w:lang w:val="en-GB"/>
        </w:rPr>
        <w:t xml:space="preserve"> </w:t>
      </w:r>
    </w:p>
    <w:p w:rsidRPr="007F6471" w:rsidR="002D5EC1" w:rsidP="00E26C1F" w:rsidRDefault="002D5EC1" w14:paraId="1A5000C0" w14:textId="08E868AE">
      <w:pPr>
        <w:spacing w:before="120" w:after="120"/>
        <w:ind w:left="851" w:right="851"/>
        <w:jc w:val="both"/>
        <w:rPr>
          <w:rFonts w:cstheme="minorHAnsi"/>
          <w:lang w:val="en-GB"/>
        </w:rPr>
      </w:pPr>
      <w:r w:rsidRPr="007F6471">
        <w:rPr>
          <w:rFonts w:cstheme="minorHAnsi"/>
          <w:lang w:val="en-GB"/>
        </w:rPr>
        <w:t xml:space="preserve">After the mobility, the Receiving Organisation/Enterprise </w:t>
      </w:r>
      <w:r w:rsidRPr="001451C5" w:rsidR="001451C5">
        <w:rPr>
          <w:rFonts w:cstheme="minorHAnsi"/>
          <w:lang w:val="en-GB"/>
        </w:rPr>
        <w:t xml:space="preserve">commits to provide to the sending institution and to the trainee </w:t>
      </w:r>
      <w:r w:rsidRPr="007F6471">
        <w:rPr>
          <w:rFonts w:cstheme="minorHAnsi"/>
          <w:lang w:val="en-GB"/>
        </w:rPr>
        <w:t>a Traineeship Certificate, normally within five weeks after successful completion of the traineeship</w:t>
      </w:r>
      <w:r w:rsidR="005A0666">
        <w:rPr>
          <w:rFonts w:cstheme="minorHAnsi"/>
          <w:lang w:val="en-GB"/>
        </w:rPr>
        <w:t>.</w:t>
      </w:r>
    </w:p>
    <w:p w:rsidRPr="001208E5" w:rsidR="002D5EC1" w:rsidP="00E26C1F" w:rsidRDefault="002D5EC1" w14:paraId="5DA6CCCE" w14:textId="77777777">
      <w:pPr>
        <w:spacing w:before="120" w:after="120"/>
        <w:ind w:left="851" w:right="851"/>
        <w:jc w:val="both"/>
        <w:rPr>
          <w:rFonts w:cstheme="minorHAnsi"/>
          <w:lang w:val="en-GB"/>
        </w:rPr>
      </w:pPr>
      <w:r w:rsidRPr="007F6471">
        <w:rPr>
          <w:rFonts w:cstheme="minorHAnsi"/>
          <w:lang w:val="en-GB"/>
        </w:rPr>
        <w:t>The actual start and end dates of the traineeship</w:t>
      </w:r>
      <w:r w:rsidRPr="001208E5">
        <w:rPr>
          <w:rFonts w:cstheme="minorHAnsi"/>
          <w:lang w:val="en-GB"/>
        </w:rPr>
        <w:t xml:space="preserve"> programme should be included according to the following definitions: </w:t>
      </w:r>
    </w:p>
    <w:p w:rsidRPr="001208E5" w:rsidR="002D5EC1" w:rsidP="00E26C1F" w:rsidRDefault="002D5EC1" w14:paraId="630BE11C" w14:textId="77777777">
      <w:pPr>
        <w:pStyle w:val="Odstavecseseznamem"/>
        <w:numPr>
          <w:ilvl w:val="0"/>
          <w:numId w:val="18"/>
        </w:numPr>
        <w:ind w:left="851" w:right="851" w:hanging="240"/>
        <w:jc w:val="both"/>
        <w:rPr>
          <w:rFonts w:cstheme="minorHAnsi"/>
          <w:lang w:val="en-GB"/>
        </w:rPr>
      </w:pPr>
      <w:r w:rsidRPr="001208E5">
        <w:rPr>
          <w:rFonts w:cstheme="minorHAnsi"/>
          <w:lang w:val="en-GB"/>
        </w:rPr>
        <w:t xml:space="preserve">The </w:t>
      </w:r>
      <w:r w:rsidRPr="00E72798">
        <w:rPr>
          <w:rFonts w:cstheme="minorHAnsi"/>
          <w:b/>
          <w:lang w:val="en-GB"/>
        </w:rPr>
        <w:t>start date</w:t>
      </w:r>
      <w:r w:rsidRPr="001208E5">
        <w:rPr>
          <w:rFonts w:cstheme="minorHAnsi"/>
          <w:lang w:val="en-GB"/>
        </w:rPr>
        <w:t xml:space="preserve"> of the traineeship period is the first day the trainee has been present at the Receiving Organisation/Enterprise to carry out his/her traineeship. For example, this could be the first day of work, a welcoming event organised by the Receiving Organisation/Enterprise, an information session for trainees with special needs, a language and intercultural course organised either by the Receiving Organisation/Enterprise or other organisations (if the Sending Institution considers it relevant for the mobility).</w:t>
      </w:r>
    </w:p>
    <w:p w:rsidRPr="001208E5" w:rsidR="002D5EC1" w:rsidP="00E26C1F" w:rsidRDefault="002D5EC1" w14:paraId="59C7ED0D" w14:textId="77777777">
      <w:pPr>
        <w:numPr>
          <w:ilvl w:val="0"/>
          <w:numId w:val="18"/>
        </w:numPr>
        <w:spacing w:before="120" w:after="120"/>
        <w:ind w:left="851" w:right="851" w:hanging="240"/>
        <w:jc w:val="both"/>
        <w:rPr>
          <w:rFonts w:cstheme="minorHAnsi"/>
          <w:lang w:val="en-GB"/>
        </w:rPr>
      </w:pPr>
      <w:r w:rsidRPr="001208E5">
        <w:rPr>
          <w:rFonts w:cstheme="minorHAnsi"/>
          <w:lang w:val="en-GB"/>
        </w:rPr>
        <w:t xml:space="preserve">The </w:t>
      </w:r>
      <w:r w:rsidRPr="00E72798">
        <w:rPr>
          <w:rFonts w:cstheme="minorHAnsi"/>
          <w:b/>
          <w:lang w:val="en-GB"/>
        </w:rPr>
        <w:t>end date</w:t>
      </w:r>
      <w:r w:rsidRPr="001208E5">
        <w:rPr>
          <w:rFonts w:cstheme="minorHAnsi"/>
          <w:lang w:val="en-GB"/>
        </w:rPr>
        <w:t xml:space="preserve"> of the traineeship period is the last day the trainee has been present at the receiving Organisation/Enterprise to carry out his/her traineeship, not his actual date of departure.</w:t>
      </w:r>
    </w:p>
    <w:p w:rsidRPr="001208E5" w:rsidR="002D5EC1" w:rsidP="00E26C1F" w:rsidRDefault="002D5EC1" w14:paraId="2C6447A3" w14:textId="77777777">
      <w:pPr>
        <w:spacing w:before="240" w:after="120"/>
        <w:ind w:left="851" w:right="851"/>
        <w:jc w:val="both"/>
        <w:rPr>
          <w:rFonts w:cstheme="minorHAnsi"/>
          <w:b/>
          <w:u w:val="single"/>
          <w:lang w:val="en-GB"/>
        </w:rPr>
      </w:pPr>
      <w:r w:rsidRPr="001208E5">
        <w:rPr>
          <w:rFonts w:cstheme="minorHAnsi"/>
          <w:b/>
          <w:u w:val="single"/>
          <w:lang w:val="en-GB"/>
        </w:rPr>
        <w:t>Diploma Supplement</w:t>
      </w:r>
    </w:p>
    <w:p w:rsidRPr="001208E5" w:rsidR="002D5EC1" w:rsidP="00E26C1F" w:rsidRDefault="002D5EC1" w14:paraId="1E1CF6C8" w14:textId="77777777">
      <w:pPr>
        <w:spacing w:before="120" w:after="120"/>
        <w:ind w:left="851" w:right="851"/>
        <w:jc w:val="both"/>
        <w:rPr>
          <w:rFonts w:cstheme="minorHAnsi"/>
          <w:lang w:val="en-GB"/>
        </w:rPr>
      </w:pPr>
      <w:r w:rsidRPr="001208E5">
        <w:rPr>
          <w:rFonts w:cstheme="minorHAnsi"/>
          <w:lang w:val="en-GB"/>
        </w:rPr>
        <w:t>The information contained in the Traineeship Certificate from the Receiving Organisation/Enterprise should also be included in the Diploma Supplement produced by the Sending Institution (at least for Sending Institutions located in Programme Countries), except if the trainee is a recent graduate.</w:t>
      </w:r>
    </w:p>
    <w:sectPr w:rsidRPr="001208E5" w:rsidR="002D5EC1" w:rsidSect="00010A01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 w:orient="portrait"/>
      <w:pgMar w:top="1985" w:right="140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127" w:rsidP="00261299" w:rsidRDefault="00663127" w14:paraId="549BE227" w14:textId="77777777">
      <w:pPr>
        <w:spacing w:after="0" w:line="240" w:lineRule="auto"/>
      </w:pPr>
      <w:r>
        <w:separator/>
      </w:r>
    </w:p>
  </w:endnote>
  <w:endnote w:type="continuationSeparator" w:id="0">
    <w:p w:rsidR="00663127" w:rsidP="00261299" w:rsidRDefault="00663127" w14:paraId="5D4AEED0" w14:textId="77777777">
      <w:pPr>
        <w:spacing w:after="0" w:line="240" w:lineRule="auto"/>
      </w:pPr>
      <w:r>
        <w:continuationSeparator/>
      </w:r>
    </w:p>
  </w:endnote>
  <w:endnote w:type="continuationNotice" w:id="1">
    <w:p w:rsidR="00663127" w:rsidRDefault="00663127" w14:paraId="2AEC3BD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3842" w:rsidRDefault="00EF3842" w14:paraId="6EE6E9C8" w14:textId="3B382868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F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3842" w:rsidRDefault="00EF3842" w14:paraId="76DE905B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127" w:rsidP="00261299" w:rsidRDefault="00663127" w14:paraId="6ABA1DA6" w14:textId="77777777">
      <w:pPr>
        <w:spacing w:after="0" w:line="240" w:lineRule="auto"/>
      </w:pPr>
      <w:r>
        <w:separator/>
      </w:r>
    </w:p>
  </w:footnote>
  <w:footnote w:type="continuationSeparator" w:id="0">
    <w:p w:rsidR="00663127" w:rsidP="00261299" w:rsidRDefault="00663127" w14:paraId="6C845F37" w14:textId="77777777">
      <w:pPr>
        <w:spacing w:after="0" w:line="240" w:lineRule="auto"/>
      </w:pPr>
      <w:r>
        <w:continuationSeparator/>
      </w:r>
    </w:p>
  </w:footnote>
  <w:footnote w:type="continuationNotice" w:id="1">
    <w:p w:rsidR="00663127" w:rsidRDefault="00663127" w14:paraId="685EA1C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w:rsidR="00B0033C" w:rsidP="00B0033C" w:rsidRDefault="00B0033C" w14:paraId="09A949A3" w14:textId="7BC75248">
    <w:pPr>
      <w:pStyle w:val="Zhlav"/>
    </w:pPr>
    <w:r w:rsidRPr="00A04811"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7A9E93" wp14:editId="36A3F468">
              <wp:simplePos x="0" y="0"/>
              <wp:positionH relativeFrom="column">
                <wp:posOffset>2126615</wp:posOffset>
              </wp:positionH>
              <wp:positionV relativeFrom="paragraph">
                <wp:posOffset>375285</wp:posOffset>
              </wp:positionV>
              <wp:extent cx="3543300" cy="4991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C95F07" w:rsidR="00B0033C" w:rsidP="00B0033C" w:rsidRDefault="00B0033C" w14:paraId="41905AD0" w14:textId="7DD87B8C">
                          <w:pPr>
                            <w:spacing w:after="0" w:line="240" w:lineRule="auto"/>
                            <w:ind w:right="28"/>
                            <w:jc w:val="center"/>
                            <w:rPr>
                              <w:rFonts w:ascii="Verdana" w:hAnsi="Verdana" w:eastAsia="Times New Roman" w:cs="Arial"/>
                              <w:b/>
                              <w:color w:val="002060"/>
                              <w:sz w:val="24"/>
                              <w:szCs w:val="24"/>
                              <w:lang w:val="en-GB"/>
                            </w:rPr>
                          </w:pPr>
                          <w:r w:rsidRPr="00C95F07">
                            <w:rPr>
                              <w:rFonts w:ascii="Verdana" w:hAnsi="Verdana" w:eastAsia="Times New Roman" w:cs="Arial"/>
                              <w:b/>
                              <w:color w:val="002060"/>
                              <w:sz w:val="24"/>
                              <w:szCs w:val="24"/>
                              <w:lang w:val="en-GB"/>
                            </w:rPr>
                            <w:t xml:space="preserve">Traineeship </w:t>
                          </w:r>
                          <w:r>
                            <w:rPr>
                              <w:rFonts w:ascii="Verdana" w:hAnsi="Verdana" w:eastAsia="Times New Roman" w:cs="Arial"/>
                              <w:b/>
                              <w:color w:val="002060"/>
                              <w:sz w:val="24"/>
                              <w:szCs w:val="24"/>
                              <w:lang w:val="en-GB"/>
                            </w:rPr>
                            <w:t>Certificate</w:t>
                          </w:r>
                        </w:p>
                        <w:p w:rsidR="00B0033C" w:rsidP="00B0033C" w:rsidRDefault="00B0033C" w14:paraId="59F8B155" w14:textId="7777777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:rsidRPr="000B0109" w:rsidR="00B0033C" w:rsidP="00B0033C" w:rsidRDefault="00B0033C" w14:paraId="34B7E691" w14:textId="7777777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7A9E93">
              <v:stroke joinstyle="miter"/>
              <v:path gradientshapeok="t" o:connecttype="rect"/>
            </v:shapetype>
            <v:shape id="Text Box 2" style="position:absolute;margin-left:167.45pt;margin-top:29.55pt;width:279pt;height:3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W+2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HGEkaAsUPbLBoDs5oMh2p+90Ak4PHbiZAY6BZVep7u5l8V0jIVc1FVt2q5Tsa0ZLyC60N/2LqyOO&#10;tiCb/pMsIQzdGemAhkq1tnXQDATowNLTiRmbSgGHkymZTAIwFWAjcRyG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">
              <v:textbox>
                <w:txbxContent>
                  <w:p w:rsidRPr="00C95F07" w:rsidR="00B0033C" w:rsidP="00B0033C" w:rsidRDefault="00B0033C" w14:paraId="41905AD0" w14:textId="7DD87B8C">
                    <w:pPr>
                      <w:spacing w:after="0" w:line="240" w:lineRule="auto"/>
                      <w:ind w:right="28"/>
                      <w:jc w:val="center"/>
                      <w:rPr>
                        <w:rFonts w:ascii="Verdana" w:hAnsi="Verdana" w:eastAsia="Times New Roman" w:cs="Arial"/>
                        <w:b/>
                        <w:color w:val="002060"/>
                        <w:sz w:val="24"/>
                        <w:szCs w:val="24"/>
                        <w:lang w:val="en-GB"/>
                      </w:rPr>
                    </w:pPr>
                    <w:r w:rsidRPr="00C95F07">
                      <w:rPr>
                        <w:rFonts w:ascii="Verdana" w:hAnsi="Verdana" w:eastAsia="Times New Roman" w:cs="Arial"/>
                        <w:b/>
                        <w:color w:val="002060"/>
                        <w:sz w:val="24"/>
                        <w:szCs w:val="24"/>
                        <w:lang w:val="en-GB"/>
                      </w:rPr>
                      <w:t xml:space="preserve">Traineeship </w:t>
                    </w:r>
                    <w:r>
                      <w:rPr>
                        <w:rFonts w:ascii="Verdana" w:hAnsi="Verdana" w:eastAsia="Times New Roman" w:cs="Arial"/>
                        <w:b/>
                        <w:color w:val="002060"/>
                        <w:sz w:val="24"/>
                        <w:szCs w:val="24"/>
                        <w:lang w:val="en-GB"/>
                      </w:rPr>
                      <w:t>Certificate</w:t>
                    </w:r>
                  </w:p>
                  <w:p w:rsidR="00B0033C" w:rsidP="00B0033C" w:rsidRDefault="00B0033C" w14:paraId="59F8B155" w14:textId="7777777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:rsidRPr="000B0109" w:rsidR="00B0033C" w:rsidP="00B0033C" w:rsidRDefault="00B0033C" w14:paraId="34B7E691" w14:textId="7777777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</w:t>
    </w:r>
    <w:r w:rsidRPr="002F3096" w:rsidR="002F3096">
      <w:rPr>
        <w:noProof/>
        <w:lang w:val="cs-CZ" w:eastAsia="cs-CZ"/>
      </w:rPr>
      <w:drawing>
        <wp:inline distT="0" distB="0" distL="0" distR="0" wp14:anchorId="30BC6E64" wp14:editId="4AE41CE9">
          <wp:extent cx="1362075" cy="1000125"/>
          <wp:effectExtent l="0" t="0" r="9525" b="9525"/>
          <wp:docPr id="1" name="Obrázek 1" descr="C:\Users\palackova\AppData\Local\Temp\Temp1_loga_mendelu.zip\Logo-Univerzita_ENG\CMYK\Mendel University_logo-ENG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ackova\AppData\Local\Temp\Temp1_loga_mendelu.zip\Logo-Univerzita_ENG\CMYK\Mendel University_logo-ENG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E1F55">
      <w:rPr>
        <w:noProof/>
        <w:lang w:val="cs-CZ" w:eastAsia="cs-CZ"/>
      </w:rPr>
      <w:t xml:space="preserve"> </w:t>
    </w:r>
  </w:p>
  <w:p w:rsidR="00EF3842" w:rsidRDefault="00EF3842" w14:paraId="2C902946" w14:textId="7A4560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w:rsidR="00EF3842" w:rsidRDefault="00EF3842" w14:paraId="2C902947" w14:textId="77777777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90294C" wp14:editId="2C35FC66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B0109" w:rsidR="00EF3842" w:rsidP="006840A5" w:rsidRDefault="00EF3842" w14:paraId="2C90296D" w14:textId="7777777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Pr="000B0109" w:rsidR="00EF3842" w:rsidP="006840A5" w:rsidRDefault="00EF3842" w14:paraId="2C90296E" w14:textId="7777777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:rsidR="00EF3842" w:rsidP="006840A5" w:rsidRDefault="00EF3842" w14:paraId="2C90296F" w14:textId="7777777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:rsidRPr="000B0109" w:rsidR="00EF3842" w:rsidP="006840A5" w:rsidRDefault="00EF3842" w14:paraId="2C902970" w14:textId="7777777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90294C">
              <v:stroke joinstyle="miter"/>
              <v:path gradientshapeok="t" o:connecttype="rect"/>
            </v:shapetype>
            <v:shape id="Text Box 3" style="position:absolute;margin-left:412.1pt;margin-top:-8.8pt;width:152.95pt;height:3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AFcuQIAAMA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NEMAVy5&#10;AgAAwAUAAA4AAAAAAAAAAAAAAAAALgIAAGRycy9lMm9Eb2MueG1sUEsBAi0AFAAGAAgAAAAhAEKr&#10;qzjfAAAACwEAAA8AAAAAAAAAAAAAAAAAEwUAAGRycy9kb3ducmV2LnhtbFBLBQYAAAAABAAEAPMA&#10;AAAfBgAAAAA=&#10;">
              <v:textbox>
                <w:txbxContent>
                  <w:p w:rsidRPr="000B0109" w:rsidR="00EF3842" w:rsidP="006840A5" w:rsidRDefault="00EF3842" w14:paraId="2C90296D" w14:textId="7777777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:rsidRPr="000B0109" w:rsidR="00EF3842" w:rsidP="006840A5" w:rsidRDefault="00EF3842" w14:paraId="2C90296E" w14:textId="7777777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:rsidR="00EF3842" w:rsidP="006840A5" w:rsidRDefault="00EF3842" w14:paraId="2C90296F" w14:textId="7777777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:rsidRPr="000B0109" w:rsidR="00EF3842" w:rsidP="006840A5" w:rsidRDefault="00EF3842" w14:paraId="2C902970" w14:textId="7777777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6704" behindDoc="0" locked="0" layoutInCell="1" allowOverlap="1" wp14:anchorId="2C90294E" wp14:editId="2E20A228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15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15"/>
  </w:num>
  <w:num w:numId="7">
    <w:abstractNumId w:val="16"/>
  </w:num>
  <w:num w:numId="8">
    <w:abstractNumId w:val="6"/>
  </w:num>
  <w:num w:numId="9">
    <w:abstractNumId w:val="14"/>
  </w:num>
  <w:num w:numId="10">
    <w:abstractNumId w:val="13"/>
  </w:num>
  <w:num w:numId="11">
    <w:abstractNumId w:val="11"/>
  </w:num>
  <w:num w:numId="12">
    <w:abstractNumId w:val="12"/>
  </w:num>
  <w:num w:numId="13">
    <w:abstractNumId w:val="2"/>
  </w:num>
  <w:num w:numId="14">
    <w:abstractNumId w:val="7"/>
  </w:num>
  <w:num w:numId="15">
    <w:abstractNumId w:val="0"/>
  </w:num>
  <w:num w:numId="16">
    <w:abstractNumId w:val="4"/>
  </w:num>
  <w:num w:numId="17">
    <w:abstractNumId w:val="17"/>
  </w:num>
  <w:num w:numId="18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trackRevisions w:val="false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10A01"/>
    <w:rsid w:val="00010BAE"/>
    <w:rsid w:val="000156E0"/>
    <w:rsid w:val="000218FD"/>
    <w:rsid w:val="00024A1F"/>
    <w:rsid w:val="000279D9"/>
    <w:rsid w:val="000337A1"/>
    <w:rsid w:val="00034B8E"/>
    <w:rsid w:val="00035176"/>
    <w:rsid w:val="000372B1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28FF"/>
    <w:rsid w:val="00087EE1"/>
    <w:rsid w:val="0009070B"/>
    <w:rsid w:val="000A220B"/>
    <w:rsid w:val="000A4BC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451C5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21C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5EC1"/>
    <w:rsid w:val="002D61D4"/>
    <w:rsid w:val="002E24EE"/>
    <w:rsid w:val="002F3096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289D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5DD6"/>
    <w:rsid w:val="00467D99"/>
    <w:rsid w:val="004706D4"/>
    <w:rsid w:val="0047148C"/>
    <w:rsid w:val="004736CF"/>
    <w:rsid w:val="004747AB"/>
    <w:rsid w:val="0048214E"/>
    <w:rsid w:val="00483870"/>
    <w:rsid w:val="00487DB2"/>
    <w:rsid w:val="00493CA7"/>
    <w:rsid w:val="00495A23"/>
    <w:rsid w:val="0049747D"/>
    <w:rsid w:val="004A1FF0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1A97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10B8"/>
    <w:rsid w:val="00587772"/>
    <w:rsid w:val="00593107"/>
    <w:rsid w:val="005A0666"/>
    <w:rsid w:val="005B1FE8"/>
    <w:rsid w:val="005C3868"/>
    <w:rsid w:val="005C4790"/>
    <w:rsid w:val="005C6BCC"/>
    <w:rsid w:val="005D0285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63127"/>
    <w:rsid w:val="006731C2"/>
    <w:rsid w:val="0067336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27D29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03C87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1B95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D5791"/>
    <w:rsid w:val="009E0D85"/>
    <w:rsid w:val="009E7AA5"/>
    <w:rsid w:val="009E7E84"/>
    <w:rsid w:val="009F1630"/>
    <w:rsid w:val="00A00B68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AF7344"/>
    <w:rsid w:val="00B003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B4F99"/>
    <w:rsid w:val="00BD4E57"/>
    <w:rsid w:val="00BD6448"/>
    <w:rsid w:val="00BD6F66"/>
    <w:rsid w:val="00BE0EAF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4BC8"/>
    <w:rsid w:val="00C755F1"/>
    <w:rsid w:val="00C764AE"/>
    <w:rsid w:val="00C807EC"/>
    <w:rsid w:val="00C818D9"/>
    <w:rsid w:val="00C82276"/>
    <w:rsid w:val="00C83228"/>
    <w:rsid w:val="00C84AA5"/>
    <w:rsid w:val="00C9116C"/>
    <w:rsid w:val="00C92405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0B94"/>
    <w:rsid w:val="00CF1802"/>
    <w:rsid w:val="00CF1B79"/>
    <w:rsid w:val="00CF3080"/>
    <w:rsid w:val="00CF476D"/>
    <w:rsid w:val="00CF5175"/>
    <w:rsid w:val="00D026FB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26C1F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0C52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6BDA"/>
    <w:rsid w:val="00EF3842"/>
    <w:rsid w:val="00F1010A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  <w:rsid w:val="61C525A2"/>
    <w:rsid w:val="7767BCF9"/>
    <w:rsid w:val="7C97C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027EB"/>
  <w15:docId w15:val="{2645E594-2FD0-4467-B002-CCBE015B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0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uiPriority="0" w:semiHidden="1" w:unhideWhenUsed="1"/>
    <w:lsdException w:name="List Bullet 4" w:uiPriority="0" w:semiHidden="1" w:unhideWhenUsed="1"/>
    <w:lsdException w:name="List Bullet 5" w:semiHidden="1" w:unhideWhenUsed="1"/>
    <w:lsdException w:name="List Number 2" w:uiPriority="0" w:semiHidden="1" w:unhideWhenUsed="1"/>
    <w:lsdException w:name="List Number 3" w:uiPriority="0" w:semiHidden="1" w:unhideWhenUsed="1"/>
    <w:lsdException w:name="List Number 4" w:uiPriority="0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hAnsi="Times New Roman" w:eastAsia="Times New Roman" w:cs="Times New Roman"/>
      <w:b/>
      <w:smallCaps/>
      <w:sz w:val="24"/>
      <w:szCs w:val="20"/>
      <w:lang w:val="fr-FR"/>
    </w:rPr>
  </w:style>
  <w:style w:type="paragraph" w:styleId="Nadpis2">
    <w:name w:val="heading 2"/>
    <w:basedOn w:val="Normln"/>
    <w:next w:val="Normln"/>
    <w:link w:val="Nadpis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hAnsi="Times New Roman" w:eastAsia="Times New Roman" w:cs="Times New Roman"/>
      <w:b/>
      <w:sz w:val="24"/>
      <w:szCs w:val="20"/>
      <w:lang w:val="fr-FR"/>
    </w:rPr>
  </w:style>
  <w:style w:type="paragraph" w:styleId="Nadpis3">
    <w:name w:val="heading 3"/>
    <w:basedOn w:val="Normln"/>
    <w:next w:val="Normln"/>
    <w:link w:val="Nadpis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hAnsi="Times New Roman" w:eastAsia="Times New Roman" w:cs="Times New Roman"/>
      <w:i/>
      <w:sz w:val="24"/>
      <w:szCs w:val="20"/>
      <w:lang w:val="fr-FR"/>
    </w:rPr>
  </w:style>
  <w:style w:type="paragraph" w:styleId="Nadpis4">
    <w:name w:val="heading 4"/>
    <w:basedOn w:val="Normln"/>
    <w:next w:val="Normln"/>
    <w:link w:val="Nadpis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hAnsi="Times New Roman" w:eastAsia="Times New Roman" w:cs="Times New Roman"/>
      <w:sz w:val="24"/>
      <w:szCs w:val="20"/>
      <w:lang w:val="fr-FR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261299"/>
  </w:style>
  <w:style w:type="paragraph" w:styleId="Zpat">
    <w:name w:val="footer"/>
    <w:basedOn w:val="Normln"/>
    <w:link w:val="Zpat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261299"/>
  </w:style>
  <w:style w:type="paragraph" w:styleId="Textbubliny">
    <w:name w:val="Balloon Text"/>
    <w:basedOn w:val="Normln"/>
    <w:link w:val="Textbubliny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3F2100"/>
    <w:pPr>
      <w:spacing w:after="240" w:line="240" w:lineRule="auto"/>
      <w:ind w:left="357" w:hanging="357"/>
      <w:jc w:val="both"/>
    </w:pPr>
    <w:rPr>
      <w:rFonts w:ascii="Times New Roman" w:hAnsi="Times New Roman" w:eastAsia="Times New Roman" w:cs="Times New Roman"/>
      <w:sz w:val="20"/>
      <w:szCs w:val="20"/>
      <w:lang w:val="fr-FR"/>
    </w:rPr>
  </w:style>
  <w:style w:type="character" w:styleId="TextpoznpodarouChar" w:customStyle="1">
    <w:name w:val="Text pozn. pod čarou Char"/>
    <w:basedOn w:val="Standardnpsmoodstavce"/>
    <w:link w:val="Textpoznpodarou"/>
    <w:rsid w:val="003F2100"/>
    <w:rPr>
      <w:rFonts w:ascii="Times New Roman" w:hAnsi="Times New Roman" w:eastAsia="Times New Roman" w:cs="Times New Roman"/>
      <w:sz w:val="20"/>
      <w:szCs w:val="20"/>
      <w:lang w:val="fr-FR"/>
    </w:rPr>
  </w:style>
  <w:style w:type="character" w:styleId="Odkaznavysvtlivky">
    <w:name w:val="endnote reference"/>
    <w:rsid w:val="003F2100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styleId="TextvysvtlivekChar" w:customStyle="1">
    <w:name w:val="Text vysvětlivek Char"/>
    <w:basedOn w:val="Standardnpsmoodstavce"/>
    <w:link w:val="Textvysvtlivek"/>
    <w:semiHidden/>
    <w:rsid w:val="003F2100"/>
    <w:rPr>
      <w:sz w:val="20"/>
      <w:szCs w:val="20"/>
    </w:rPr>
  </w:style>
  <w:style w:type="character" w:styleId="Hypertextovodkaz">
    <w:name w:val="Hyperlink"/>
    <w:rsid w:val="00D83C1F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E618B5"/>
    <w:pPr>
      <w:spacing w:after="240" w:line="240" w:lineRule="auto"/>
      <w:jc w:val="both"/>
    </w:pPr>
    <w:rPr>
      <w:rFonts w:ascii="Times New Roman" w:hAnsi="Times New Roman" w:eastAsia="Times New Roman" w:cs="Times New Roman"/>
      <w:sz w:val="20"/>
      <w:szCs w:val="20"/>
      <w:lang w:val="fr-FR"/>
    </w:rPr>
  </w:style>
  <w:style w:type="character" w:styleId="TextkomenteChar" w:customStyle="1">
    <w:name w:val="Text komentáře Char"/>
    <w:basedOn w:val="Standardnpsmoodstavce"/>
    <w:link w:val="Textkomente"/>
    <w:rsid w:val="00E618B5"/>
    <w:rPr>
      <w:rFonts w:ascii="Times New Roman" w:hAnsi="Times New Roman" w:eastAsia="Times New Roman" w:cs="Times New Roman"/>
      <w:sz w:val="20"/>
      <w:szCs w:val="20"/>
      <w:lang w:val="fr-FR"/>
    </w:rPr>
  </w:style>
  <w:style w:type="character" w:styleId="Nadpis1Char" w:customStyle="1">
    <w:name w:val="Nadpis 1 Char"/>
    <w:basedOn w:val="Standardnpsmoodstavce"/>
    <w:link w:val="Nadpis1"/>
    <w:rsid w:val="00757E86"/>
    <w:rPr>
      <w:rFonts w:ascii="Times New Roman" w:hAnsi="Times New Roman" w:eastAsia="Times New Roman" w:cs="Times New Roman"/>
      <w:b/>
      <w:smallCaps/>
      <w:sz w:val="24"/>
      <w:szCs w:val="20"/>
      <w:lang w:val="fr-FR"/>
    </w:rPr>
  </w:style>
  <w:style w:type="character" w:styleId="Nadpis2Char" w:customStyle="1">
    <w:name w:val="Nadpis 2 Char"/>
    <w:basedOn w:val="Standardnpsmoodstavce"/>
    <w:link w:val="Nadpis2"/>
    <w:rsid w:val="00757E86"/>
    <w:rPr>
      <w:rFonts w:ascii="Times New Roman" w:hAnsi="Times New Roman" w:eastAsia="Times New Roman" w:cs="Times New Roman"/>
      <w:b/>
      <w:sz w:val="24"/>
      <w:szCs w:val="20"/>
      <w:lang w:val="fr-FR"/>
    </w:rPr>
  </w:style>
  <w:style w:type="character" w:styleId="Nadpis3Char" w:customStyle="1">
    <w:name w:val="Nadpis 3 Char"/>
    <w:basedOn w:val="Standardnpsmoodstavce"/>
    <w:link w:val="Nadpis3"/>
    <w:rsid w:val="00757E86"/>
    <w:rPr>
      <w:rFonts w:ascii="Times New Roman" w:hAnsi="Times New Roman" w:eastAsia="Times New Roman" w:cs="Times New Roman"/>
      <w:i/>
      <w:sz w:val="24"/>
      <w:szCs w:val="20"/>
      <w:lang w:val="fr-FR"/>
    </w:rPr>
  </w:style>
  <w:style w:type="character" w:styleId="Nadpis4Char" w:customStyle="1">
    <w:name w:val="Nadpis 4 Char"/>
    <w:basedOn w:val="Standardnpsmoodstavce"/>
    <w:link w:val="Nadpis4"/>
    <w:rsid w:val="00757E86"/>
    <w:rPr>
      <w:rFonts w:ascii="Times New Roman" w:hAnsi="Times New Roman" w:eastAsia="Times New Roman" w:cs="Times New Roman"/>
      <w:sz w:val="24"/>
      <w:szCs w:val="20"/>
      <w:lang w:val="fr-FR"/>
    </w:rPr>
  </w:style>
  <w:style w:type="character" w:styleId="Odkaznakoment">
    <w:name w:val="annotation reference"/>
    <w:basedOn w:val="Standardnpsmoodstavce"/>
    <w:uiPriority w:val="99"/>
    <w:semiHidden/>
    <w:unhideWhenUsed/>
    <w:rsid w:val="00FD693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939"/>
    <w:pPr>
      <w:spacing w:after="200"/>
      <w:jc w:val="left"/>
    </w:pPr>
    <w:rPr>
      <w:rFonts w:asciiTheme="minorHAnsi" w:hAnsiTheme="minorHAnsi" w:eastAsiaTheme="minorHAnsi" w:cstheme="minorBidi"/>
      <w:b/>
      <w:bCs/>
      <w:lang w:val="it-IT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FD6939"/>
    <w:rPr>
      <w:rFonts w:ascii="Times New Roman" w:hAnsi="Times New Roman" w:eastAsia="Times New Roman" w:cs="Times New Roman"/>
      <w:b/>
      <w:bCs/>
      <w:sz w:val="20"/>
      <w:szCs w:val="20"/>
      <w:lang w:val="fr-FR"/>
    </w:rPr>
  </w:style>
  <w:style w:type="paragraph" w:styleId="Revize">
    <w:name w:val="Revision"/>
    <w:hidden/>
    <w:uiPriority w:val="99"/>
    <w:semiHidden/>
    <w:rsid w:val="00EA5A2E"/>
    <w:pPr>
      <w:spacing w:after="0" w:line="240" w:lineRule="auto"/>
    </w:pPr>
  </w:style>
  <w:style w:type="paragraph" w:styleId="Default" w:customStyle="1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fr-BE" w:eastAsia="fr-BE"/>
    </w:rPr>
  </w:style>
  <w:style w:type="paragraph" w:styleId="Odstavecseseznamem">
    <w:name w:val="List Paragraph"/>
    <w:basedOn w:val="Normln"/>
    <w:uiPriority w:val="34"/>
    <w:qFormat/>
    <w:rsid w:val="00FC7D0D"/>
    <w:pPr>
      <w:ind w:left="720"/>
      <w:contextualSpacing/>
    </w:pPr>
  </w:style>
  <w:style w:type="paragraph" w:styleId="Contact" w:customStyle="1">
    <w:name w:val="Contact"/>
    <w:basedOn w:val="Normln"/>
    <w:next w:val="Normln"/>
    <w:rsid w:val="001B621C"/>
    <w:pPr>
      <w:spacing w:after="480" w:line="240" w:lineRule="auto"/>
      <w:ind w:left="567" w:hanging="567"/>
    </w:pPr>
    <w:rPr>
      <w:rFonts w:ascii="Times New Roman" w:hAnsi="Times New Roman" w:eastAsia="Times New Roman" w:cs="Times New Roman"/>
      <w:sz w:val="24"/>
      <w:szCs w:val="20"/>
    </w:rPr>
  </w:style>
  <w:style w:type="paragraph" w:styleId="Seznamsodrkami">
    <w:name w:val="List Bullet"/>
    <w:basedOn w:val="Normln"/>
    <w:rsid w:val="001B621C"/>
    <w:pPr>
      <w:numPr>
        <w:numId w:val="3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Bullet1" w:customStyle="1">
    <w:name w:val="List Bullet 1"/>
    <w:basedOn w:val="Normln"/>
    <w:rsid w:val="001B621C"/>
    <w:pPr>
      <w:numPr>
        <w:numId w:val="4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Seznamsodrkami2">
    <w:name w:val="List Bullet 2"/>
    <w:basedOn w:val="Normln"/>
    <w:rsid w:val="001B621C"/>
    <w:pPr>
      <w:numPr>
        <w:numId w:val="5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Seznamsodrkami3">
    <w:name w:val="List Bullet 3"/>
    <w:basedOn w:val="Normln"/>
    <w:rsid w:val="001B621C"/>
    <w:pPr>
      <w:numPr>
        <w:numId w:val="6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Seznamsodrkami4">
    <w:name w:val="List Bullet 4"/>
    <w:basedOn w:val="Normln"/>
    <w:rsid w:val="001B621C"/>
    <w:pPr>
      <w:numPr>
        <w:numId w:val="7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Dash" w:customStyle="1">
    <w:name w:val="List Dash"/>
    <w:basedOn w:val="Normln"/>
    <w:rsid w:val="001B621C"/>
    <w:pPr>
      <w:numPr>
        <w:numId w:val="8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Dash1" w:customStyle="1">
    <w:name w:val="List Dash 1"/>
    <w:basedOn w:val="Normln"/>
    <w:rsid w:val="001B621C"/>
    <w:pPr>
      <w:numPr>
        <w:numId w:val="9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Dash2" w:customStyle="1">
    <w:name w:val="List Dash 2"/>
    <w:basedOn w:val="Normln"/>
    <w:rsid w:val="001B621C"/>
    <w:pPr>
      <w:numPr>
        <w:numId w:val="10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Dash3" w:customStyle="1">
    <w:name w:val="List Dash 3"/>
    <w:basedOn w:val="Normln"/>
    <w:rsid w:val="001B621C"/>
    <w:pPr>
      <w:numPr>
        <w:numId w:val="11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Dash4" w:customStyle="1">
    <w:name w:val="List Dash 4"/>
    <w:basedOn w:val="Normln"/>
    <w:rsid w:val="001B621C"/>
    <w:pPr>
      <w:numPr>
        <w:numId w:val="12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slovanseznam">
    <w:name w:val="List Number"/>
    <w:basedOn w:val="Normln"/>
    <w:rsid w:val="001B621C"/>
    <w:pPr>
      <w:numPr>
        <w:numId w:val="13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Number1" w:customStyle="1">
    <w:name w:val="List Number 1"/>
    <w:basedOn w:val="Normln"/>
    <w:rsid w:val="001B621C"/>
    <w:pPr>
      <w:numPr>
        <w:numId w:val="14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slovanseznam2">
    <w:name w:val="List Number 2"/>
    <w:basedOn w:val="Normln"/>
    <w:rsid w:val="001B621C"/>
    <w:pPr>
      <w:numPr>
        <w:numId w:val="15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slovanseznam3">
    <w:name w:val="List Number 3"/>
    <w:basedOn w:val="Normln"/>
    <w:rsid w:val="001B621C"/>
    <w:pPr>
      <w:numPr>
        <w:numId w:val="16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slovanseznam4">
    <w:name w:val="List Number 4"/>
    <w:basedOn w:val="Normln"/>
    <w:rsid w:val="001B621C"/>
    <w:pPr>
      <w:numPr>
        <w:numId w:val="17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NumberLevel2" w:customStyle="1">
    <w:name w:val="List Number (Level 2)"/>
    <w:basedOn w:val="Normln"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Number1Level2" w:customStyle="1">
    <w:name w:val="List Number 1 (Level 2)"/>
    <w:basedOn w:val="Normln"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Number2Level2" w:customStyle="1">
    <w:name w:val="List Number 2 (Level 2)"/>
    <w:basedOn w:val="Normln"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Number3Level2" w:customStyle="1">
    <w:name w:val="List Number 3 (Level 2)"/>
    <w:basedOn w:val="Normln"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Number4Level2" w:customStyle="1">
    <w:name w:val="List Number 4 (Level 2)"/>
    <w:basedOn w:val="Normln"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NumberLevel3" w:customStyle="1">
    <w:name w:val="List Number (Level 3)"/>
    <w:basedOn w:val="Normln"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Number1Level3" w:customStyle="1">
    <w:name w:val="List Number 1 (Level 3)"/>
    <w:basedOn w:val="Normln"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Number2Level3" w:customStyle="1">
    <w:name w:val="List Number 2 (Level 3)"/>
    <w:basedOn w:val="Normln"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Number3Level3" w:customStyle="1">
    <w:name w:val="List Number 3 (Level 3)"/>
    <w:basedOn w:val="Normln"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Number4Level3" w:customStyle="1">
    <w:name w:val="List Number 4 (Level 3)"/>
    <w:basedOn w:val="Normln"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NumberLevel4" w:customStyle="1">
    <w:name w:val="List Number (Level 4)"/>
    <w:basedOn w:val="Normln"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Number1Level4" w:customStyle="1">
    <w:name w:val="List Number 1 (Level 4)"/>
    <w:basedOn w:val="Normln"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Number2Level4" w:customStyle="1">
    <w:name w:val="List Number 2 (Level 4)"/>
    <w:basedOn w:val="Normln"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Number3Level4" w:customStyle="1">
    <w:name w:val="List Number 3 (Level 4)"/>
    <w:basedOn w:val="Normln"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ListNumber4Level4" w:customStyle="1">
    <w:name w:val="List Number 4 (Level 4)"/>
    <w:basedOn w:val="Normln"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Obsah5">
    <w:name w:val="toc 5"/>
    <w:basedOn w:val="Normln"/>
    <w:next w:val="Normln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hAnsi="Times New Roman" w:eastAsia="Times New Roman" w:cs="Times New Roman"/>
      <w:caps/>
      <w:sz w:val="24"/>
      <w:szCs w:val="20"/>
    </w:rPr>
  </w:style>
  <w:style w:type="paragraph" w:styleId="Nadpisobsahu">
    <w:name w:val="TOC Heading"/>
    <w:basedOn w:val="Normln"/>
    <w:next w:val="Normln"/>
    <w:qFormat/>
    <w:rsid w:val="001B621C"/>
    <w:pPr>
      <w:keepNext/>
      <w:spacing w:before="240" w:after="240" w:line="240" w:lineRule="auto"/>
      <w:jc w:val="center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Obsah1">
    <w:name w:val="toc 1"/>
    <w:basedOn w:val="Normln"/>
    <w:next w:val="Normln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hAnsi="Times New Roman" w:eastAsia="Times New Roman" w:cs="Times New Roman"/>
      <w:caps/>
      <w:sz w:val="24"/>
      <w:szCs w:val="20"/>
      <w:lang w:val="en-GB"/>
    </w:rPr>
  </w:style>
  <w:style w:type="paragraph" w:styleId="Obsah2">
    <w:name w:val="toc 2"/>
    <w:basedOn w:val="Normln"/>
    <w:next w:val="Normln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hAnsi="Times New Roman" w:eastAsia="Times New Roman" w:cs="Times New Roman"/>
      <w:sz w:val="24"/>
      <w:szCs w:val="20"/>
      <w:lang w:val="en-GB"/>
    </w:rPr>
  </w:style>
  <w:style w:type="paragraph" w:styleId="Obsah3">
    <w:name w:val="toc 3"/>
    <w:basedOn w:val="Normln"/>
    <w:next w:val="Normln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hAnsi="Times New Roman" w:eastAsia="Times New Roman" w:cs="Times New Roman"/>
      <w:sz w:val="24"/>
      <w:szCs w:val="20"/>
      <w:lang w:val="en-GB"/>
    </w:rPr>
  </w:style>
  <w:style w:type="paragraph" w:styleId="Obsah4">
    <w:name w:val="toc 4"/>
    <w:basedOn w:val="Normln"/>
    <w:next w:val="Normln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hAnsi="Times New Roman" w:eastAsia="Times New Roman" w:cs="Times New Roman"/>
      <w:sz w:val="24"/>
      <w:szCs w:val="20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C92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BB0A7A62CC14CA395E65D115F5BF8" ma:contentTypeVersion="16" ma:contentTypeDescription="Vytvoří nový dokument" ma:contentTypeScope="" ma:versionID="5b2cbb04bab4255f4b16b1f731a0a95e">
  <xsd:schema xmlns:xsd="http://www.w3.org/2001/XMLSchema" xmlns:xs="http://www.w3.org/2001/XMLSchema" xmlns:p="http://schemas.microsoft.com/office/2006/metadata/properties" xmlns:ns2="5ce0ece8-e554-4270-ae79-5ca3e52a8576" xmlns:ns3="288e0588-bf51-45be-8914-1b83c03b0e50" targetNamespace="http://schemas.microsoft.com/office/2006/metadata/properties" ma:root="true" ma:fieldsID="3a23e3879ea9c51259d711864baafc00" ns2:_="" ns3:_="">
    <xsd:import namespace="5ce0ece8-e554-4270-ae79-5ca3e52a8576"/>
    <xsd:import namespace="288e0588-bf51-45be-8914-1b83c03b0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ece8-e554-4270-ae79-5ca3e52a8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9e14e92-8d04-4d6d-b0a4-942c3653f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e0588-bf51-45be-8914-1b83c03b0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8fb33b-5290-4081-9348-ca1645a85fad}" ma:internalName="TaxCatchAll" ma:showField="CatchAllData" ma:web="288e0588-bf51-45be-8914-1b83c03b0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0ece8-e554-4270-ae79-5ca3e52a8576">
      <Terms xmlns="http://schemas.microsoft.com/office/infopath/2007/PartnerControls"/>
    </lcf76f155ced4ddcb4097134ff3c332f>
    <TaxCatchAll xmlns="288e0588-bf51-45be-8914-1b83c03b0e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5BEBE-3086-4B23-B363-6DE0B92CA83A}"/>
</file>

<file path=customXml/itemProps2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5C3B6A-0005-47F6-8E29-30B5836EC9B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REP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Anna Zavadilová</cp:lastModifiedBy>
  <cp:revision>5</cp:revision>
  <cp:lastPrinted>2015-04-10T09:51:00Z</cp:lastPrinted>
  <dcterms:created xsi:type="dcterms:W3CDTF">2022-09-06T13:21:00Z</dcterms:created>
  <dcterms:modified xsi:type="dcterms:W3CDTF">2025-10-23T10:45:28Z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0x010100E7ABB0A7A62CC14CA395E65D115F5BF8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  <property fmtid="{D5CDD505-2E9C-101B-9397-08002B2CF9AE}" pid="7" name="MediaServiceImageTags">
    <vt:lpwstr/>
  </property>
</Properties>
</file>