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88DB" w14:textId="77777777" w:rsidR="00C14809" w:rsidRDefault="00C14809" w:rsidP="00336C24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EE24EF" w14:textId="77777777" w:rsidR="00C14809" w:rsidRPr="00604490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t>BASIC INFORMATION ABOUT THE PROJECT</w:t>
      </w:r>
    </w:p>
    <w:p w14:paraId="050B8BA4" w14:textId="3C79101C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Project registration number: IGA</w:t>
      </w:r>
      <w:r w:rsidR="00D0073B">
        <w:rPr>
          <w:rFonts w:ascii="Arial" w:hAnsi="Arial"/>
          <w:b/>
          <w:sz w:val="22"/>
          <w:lang w:val="en-GB"/>
        </w:rPr>
        <w:t>25</w:t>
      </w:r>
      <w:r w:rsidRPr="00CB0C67">
        <w:rPr>
          <w:rFonts w:ascii="Arial" w:hAnsi="Arial"/>
          <w:b/>
          <w:sz w:val="22"/>
          <w:lang w:val="en-GB"/>
        </w:rPr>
        <w:t>-PEF-XXX</w:t>
      </w:r>
    </w:p>
    <w:p w14:paraId="26F8C981" w14:textId="77777777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Name: </w:t>
      </w:r>
    </w:p>
    <w:p w14:paraId="315729CE" w14:textId="77777777" w:rsidR="00C14809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Principal </w:t>
      </w:r>
      <w:r>
        <w:rPr>
          <w:rFonts w:ascii="Arial" w:hAnsi="Arial"/>
          <w:b/>
          <w:sz w:val="22"/>
          <w:lang w:val="en-GB"/>
        </w:rPr>
        <w:t>Researcher</w:t>
      </w:r>
      <w:r w:rsidRPr="00CB0C67">
        <w:rPr>
          <w:rFonts w:ascii="Arial" w:hAnsi="Arial"/>
          <w:b/>
          <w:sz w:val="22"/>
          <w:lang w:val="en-GB"/>
        </w:rPr>
        <w:t xml:space="preserve">: </w:t>
      </w:r>
    </w:p>
    <w:p w14:paraId="77EB8728" w14:textId="77777777" w:rsidR="00C14809" w:rsidRPr="000130E2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0130E2">
        <w:rPr>
          <w:rFonts w:ascii="Arial" w:hAnsi="Arial"/>
          <w:b/>
          <w:sz w:val="22"/>
          <w:lang w:val="en-GB"/>
        </w:rPr>
        <w:t xml:space="preserve">Department of the Project Principal </w:t>
      </w:r>
      <w:r>
        <w:rPr>
          <w:rFonts w:ascii="Arial" w:hAnsi="Arial"/>
          <w:b/>
          <w:sz w:val="22"/>
          <w:lang w:val="en-GB"/>
        </w:rPr>
        <w:t>Researcher</w:t>
      </w:r>
      <w:r w:rsidRPr="000130E2">
        <w:rPr>
          <w:rFonts w:ascii="Arial" w:hAnsi="Arial"/>
          <w:b/>
          <w:sz w:val="22"/>
          <w:lang w:val="en-GB"/>
        </w:rPr>
        <w:t>:</w:t>
      </w:r>
      <w:r w:rsidRPr="000130E2">
        <w:rPr>
          <w:rFonts w:ascii="Arial" w:hAnsi="Arial"/>
          <w:sz w:val="22"/>
          <w:lang w:val="en-GB"/>
        </w:rPr>
        <w:t xml:space="preserve"> </w:t>
      </w:r>
    </w:p>
    <w:p w14:paraId="21ACFE62" w14:textId="77777777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Collaborators:</w:t>
      </w:r>
    </w:p>
    <w:p w14:paraId="04A7C69A" w14:textId="77777777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Total funds allocated: </w:t>
      </w:r>
    </w:p>
    <w:p w14:paraId="337AC2FC" w14:textId="4082F7B0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Total funds disbursed by </w:t>
      </w:r>
      <w:r w:rsidR="00D81DE4">
        <w:rPr>
          <w:rFonts w:ascii="Arial" w:hAnsi="Arial"/>
          <w:b/>
          <w:sz w:val="22"/>
          <w:lang w:val="en-GB"/>
        </w:rPr>
        <w:t>31. 7. 202</w:t>
      </w:r>
      <w:r w:rsidR="00D0073B">
        <w:rPr>
          <w:rFonts w:ascii="Arial" w:hAnsi="Arial"/>
          <w:b/>
          <w:sz w:val="22"/>
          <w:lang w:val="en-GB"/>
        </w:rPr>
        <w:t>5</w:t>
      </w:r>
      <w:r w:rsidRPr="00CB0C67">
        <w:rPr>
          <w:rFonts w:ascii="Arial" w:hAnsi="Arial"/>
          <w:b/>
          <w:sz w:val="22"/>
          <w:lang w:val="en-GB"/>
        </w:rPr>
        <w:t xml:space="preserve">: </w:t>
      </w:r>
    </w:p>
    <w:p w14:paraId="07970A81" w14:textId="77777777" w:rsidR="00C14809" w:rsidRPr="00CB0C67" w:rsidRDefault="00C14809" w:rsidP="006C67A3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Project Annotation:</w:t>
      </w:r>
    </w:p>
    <w:p w14:paraId="487A98E1" w14:textId="77777777" w:rsidR="00C14809" w:rsidRPr="00CB0C67" w:rsidRDefault="00C14809" w:rsidP="00C14809">
      <w:pPr>
        <w:rPr>
          <w:rFonts w:ascii="Arial" w:eastAsia="Calibri" w:hAnsi="Arial" w:cs="Arial"/>
          <w:b/>
          <w:lang w:val="en-GB"/>
        </w:rPr>
      </w:pPr>
      <w:r w:rsidRPr="00CB0C67">
        <w:rPr>
          <w:lang w:val="en-GB"/>
        </w:rPr>
        <w:br w:type="page"/>
      </w:r>
    </w:p>
    <w:p w14:paraId="2247DB6A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/>
        </w:rPr>
      </w:pPr>
      <w:r w:rsidRPr="00CB0C67">
        <w:rPr>
          <w:rFonts w:ascii="Arial" w:hAnsi="Arial"/>
          <w:b/>
          <w:lang w:val="en-GB"/>
        </w:rPr>
        <w:lastRenderedPageBreak/>
        <w:t>COST BUDGET FOR THE PROJECT</w:t>
      </w:r>
    </w:p>
    <w:p w14:paraId="39B925A9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/>
        </w:rPr>
      </w:pPr>
      <w:r w:rsidRPr="00CB0C67">
        <w:rPr>
          <w:rFonts w:ascii="Arial" w:hAnsi="Arial"/>
          <w:b/>
          <w:sz w:val="20"/>
          <w:lang w:val="en-GB"/>
        </w:rPr>
        <w:t>(</w:t>
      </w:r>
      <w:r>
        <w:rPr>
          <w:rFonts w:ascii="Arial" w:hAnsi="Arial"/>
          <w:b/>
          <w:sz w:val="20"/>
          <w:lang w:val="en-GB"/>
        </w:rPr>
        <w:t xml:space="preserve">drawn </w:t>
      </w:r>
      <w:r w:rsidRPr="00CB0C67">
        <w:rPr>
          <w:rFonts w:ascii="Arial" w:hAnsi="Arial"/>
          <w:b/>
          <w:sz w:val="20"/>
          <w:lang w:val="en-GB"/>
        </w:rPr>
        <w:t>funds)</w:t>
      </w:r>
    </w:p>
    <w:p w14:paraId="0EE6880F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p w14:paraId="3CFE5BC0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C14809" w:rsidRPr="00CB0C67" w14:paraId="378476C1" w14:textId="77777777" w:rsidTr="00D2738D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A65A" w14:textId="77777777" w:rsidR="00C14809" w:rsidRPr="00CB0C67" w:rsidRDefault="00C14809" w:rsidP="00D2738D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Non-investment appropriations (</w:t>
            </w:r>
            <w:r>
              <w:rPr>
                <w:rFonts w:ascii="Calibri" w:hAnsi="Calibri"/>
                <w:b/>
                <w:color w:val="000000"/>
                <w:lang w:val="en-GB"/>
              </w:rPr>
              <w:t>ODCI</w:t>
            </w:r>
            <w:r w:rsidRPr="00CB0C67">
              <w:rPr>
                <w:rFonts w:ascii="Calibri" w:hAnsi="Calibri"/>
                <w:b/>
                <w:color w:val="000000"/>
                <w:lang w:val="en-GB"/>
              </w:rPr>
              <w:t>)</w:t>
            </w:r>
          </w:p>
        </w:tc>
      </w:tr>
      <w:tr w:rsidR="00C14809" w:rsidRPr="00CB0C67" w14:paraId="5A9607C8" w14:textId="77777777" w:rsidTr="00D2738D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9C75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63F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0E89" w14:textId="77777777" w:rsidR="00C14809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2D957AD5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14809" w:rsidRPr="00CB0C67" w14:paraId="65C77D8D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6BA8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Costs of non-investment equipment, materials, etc.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EA5D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EE5EC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14809" w:rsidRPr="00CB0C67" w14:paraId="5A4BB34E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87CF0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DE08C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C4123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14809" w:rsidRPr="00CB0C67" w14:paraId="50166CB5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A9E24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3. Travel costs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186A5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514B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14809" w:rsidRPr="00CB0C67" w14:paraId="6B9F7242" w14:textId="77777777" w:rsidTr="00D2738D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53A04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Scholarship</w:t>
            </w:r>
          </w:p>
        </w:tc>
      </w:tr>
      <w:tr w:rsidR="00C14809" w:rsidRPr="00CB0C67" w14:paraId="74710D33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40C4" w14:textId="77777777" w:rsidR="00C14809" w:rsidRPr="00CB0C67" w:rsidRDefault="00C14809" w:rsidP="00D2738D">
            <w:pPr>
              <w:pStyle w:val="Odstavecseseznamem"/>
              <w:jc w:val="center"/>
              <w:rPr>
                <w:color w:val="000000"/>
                <w:lang w:val="en-GB"/>
              </w:rPr>
            </w:pPr>
            <w:r w:rsidRPr="00CB0C67">
              <w:rPr>
                <w:color w:val="000000"/>
                <w:sz w:val="24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8389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DA90" w14:textId="77777777" w:rsidR="00C14809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Drawn</w:t>
            </w:r>
          </w:p>
          <w:p w14:paraId="6F7B9E33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14809" w:rsidRPr="00CB0C67" w14:paraId="31D17B6F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5557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Scholarships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AAF2B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BFD0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14809" w:rsidRPr="00CB0C67" w14:paraId="5F0C80D8" w14:textId="77777777" w:rsidTr="00D2738D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92851" w14:textId="77777777" w:rsidR="00C14809" w:rsidRPr="00CB0C67" w:rsidRDefault="00C14809" w:rsidP="00D2738D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Salary appropriations</w:t>
            </w:r>
          </w:p>
        </w:tc>
      </w:tr>
      <w:tr w:rsidR="00C14809" w:rsidRPr="00CB0C67" w14:paraId="1304AD43" w14:textId="77777777" w:rsidTr="00D2738D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BB00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BB8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A1E" w14:textId="77777777" w:rsidR="00C14809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669F942F" w14:textId="77777777" w:rsidR="00C14809" w:rsidRPr="00CB0C67" w:rsidRDefault="00C14809" w:rsidP="00D2738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14809" w:rsidRPr="00CB0C67" w14:paraId="09C92724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A32E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Wages (remuneration)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EC42" w14:textId="77777777" w:rsidR="00C14809" w:rsidRPr="00CB0C67" w:rsidRDefault="00C14809" w:rsidP="00D2738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83EE" w14:textId="77777777" w:rsidR="00C14809" w:rsidRPr="00CB0C67" w:rsidRDefault="00C14809" w:rsidP="00D2738D">
            <w:pPr>
              <w:rPr>
                <w:sz w:val="20"/>
                <w:szCs w:val="20"/>
                <w:lang w:val="en-GB"/>
              </w:rPr>
            </w:pPr>
          </w:p>
        </w:tc>
      </w:tr>
      <w:tr w:rsidR="00C14809" w:rsidRPr="00CB0C67" w14:paraId="66E48003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5637" w14:textId="77777777" w:rsidR="00C14809" w:rsidRPr="00CB0C67" w:rsidRDefault="00C14809" w:rsidP="00D2738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Insurance (33.8% of payroll)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300E" w14:textId="77777777" w:rsidR="00C14809" w:rsidRPr="00CB0C67" w:rsidRDefault="00C14809" w:rsidP="00D2738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6C24" w14:textId="77777777" w:rsidR="00C14809" w:rsidRPr="00CB0C67" w:rsidRDefault="00C14809" w:rsidP="00D2738D">
            <w:pPr>
              <w:rPr>
                <w:sz w:val="20"/>
                <w:szCs w:val="20"/>
                <w:lang w:val="en-GB"/>
              </w:rPr>
            </w:pPr>
          </w:p>
        </w:tc>
      </w:tr>
      <w:tr w:rsidR="00C14809" w:rsidRPr="00CB0C67" w14:paraId="14D26479" w14:textId="77777777" w:rsidTr="00D2738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1A33" w14:textId="636E4DDE" w:rsidR="00C14809" w:rsidRPr="00CB0C67" w:rsidRDefault="00D81DE4" w:rsidP="00D2738D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3</w:t>
            </w:r>
            <w:r w:rsidR="00C14809" w:rsidRPr="00CB0C67">
              <w:rPr>
                <w:rFonts w:ascii="Calibri" w:hAnsi="Calibri"/>
                <w:color w:val="000000"/>
                <w:lang w:val="en-GB"/>
              </w:rPr>
              <w:t>. 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03B3" w14:textId="77777777" w:rsidR="00C14809" w:rsidRPr="00CB0C67" w:rsidRDefault="00C14809" w:rsidP="00D2738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6B674" w14:textId="77777777" w:rsidR="00C14809" w:rsidRPr="00CB0C67" w:rsidRDefault="00C14809" w:rsidP="00D2738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14:paraId="666531BF" w14:textId="77777777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3326AA4" w14:textId="77777777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Commentary and justification of budget items:</w:t>
      </w:r>
    </w:p>
    <w:p w14:paraId="5031F1E4" w14:textId="77777777" w:rsidR="00C14809" w:rsidRPr="00CB0C67" w:rsidRDefault="00C14809" w:rsidP="006C67A3">
      <w:pPr>
        <w:numPr>
          <w:ilvl w:val="0"/>
          <w:numId w:val="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ODCI (justification of individual items for the use of ODCI)</w:t>
      </w:r>
    </w:p>
    <w:p w14:paraId="27198947" w14:textId="77777777" w:rsidR="00C14809" w:rsidRPr="00CB0C67" w:rsidRDefault="00C14809" w:rsidP="006C67A3">
      <w:pPr>
        <w:numPr>
          <w:ilvl w:val="0"/>
          <w:numId w:val="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Scholarships</w:t>
      </w:r>
    </w:p>
    <w:p w14:paraId="19B42D48" w14:textId="77777777" w:rsidR="00C14809" w:rsidRPr="00CB0C67" w:rsidRDefault="00C14809" w:rsidP="006C67A3">
      <w:pPr>
        <w:numPr>
          <w:ilvl w:val="0"/>
          <w:numId w:val="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Salary appropriations</w:t>
      </w:r>
    </w:p>
    <w:p w14:paraId="3039D762" w14:textId="77777777" w:rsidR="00C14809" w:rsidRPr="00CB0C67" w:rsidRDefault="00C14809" w:rsidP="00C14809">
      <w:pPr>
        <w:rPr>
          <w:rFonts w:ascii="Arial" w:eastAsia="Calibri" w:hAnsi="Arial" w:cs="Arial"/>
          <w:b/>
          <w:lang w:val="en-GB"/>
        </w:rPr>
      </w:pPr>
      <w:r w:rsidRPr="00CB0C67">
        <w:rPr>
          <w:lang w:val="en-GB"/>
        </w:rPr>
        <w:br w:type="page"/>
      </w:r>
    </w:p>
    <w:p w14:paraId="3608953B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 w:eastAsia="en-US"/>
        </w:rPr>
      </w:pPr>
    </w:p>
    <w:p w14:paraId="0251CEFB" w14:textId="77777777" w:rsidR="00C14809" w:rsidRPr="00CB0C67" w:rsidRDefault="00C14809" w:rsidP="00C1480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/>
        </w:rPr>
      </w:pPr>
      <w:r w:rsidRPr="00CB0C67">
        <w:rPr>
          <w:rFonts w:ascii="Arial" w:hAnsi="Arial"/>
          <w:b/>
          <w:lang w:val="en-GB"/>
        </w:rPr>
        <w:t>COMMUNICATION ON THE RESULTS OF THE SOLUTION</w:t>
      </w:r>
    </w:p>
    <w:p w14:paraId="177E1ECB" w14:textId="77777777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Outline:</w:t>
      </w:r>
    </w:p>
    <w:p w14:paraId="5C7020A6" w14:textId="77777777" w:rsidR="00C14809" w:rsidRPr="00CB0C67" w:rsidRDefault="00C14809" w:rsidP="006C67A3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Method</w:t>
      </w:r>
      <w:r>
        <w:rPr>
          <w:rFonts w:ascii="Arial" w:hAnsi="Arial"/>
          <w:sz w:val="22"/>
          <w:lang w:val="en-GB"/>
        </w:rPr>
        <w:t>s</w:t>
      </w:r>
      <w:r w:rsidRPr="00CB0C67">
        <w:rPr>
          <w:rFonts w:ascii="Arial" w:hAnsi="Arial"/>
          <w:sz w:val="22"/>
          <w:lang w:val="en-GB"/>
        </w:rPr>
        <w:t xml:space="preserve"> and process of solution</w:t>
      </w:r>
    </w:p>
    <w:p w14:paraId="54A1550C" w14:textId="77777777" w:rsidR="00C14809" w:rsidRPr="00CB0C67" w:rsidRDefault="00C14809" w:rsidP="006C67A3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The results achieved and their comparison with the intended objectives contained in the grant application</w:t>
      </w:r>
    </w:p>
    <w:p w14:paraId="17F8845D" w14:textId="0DE950F7" w:rsidR="00C14809" w:rsidRDefault="00C14809" w:rsidP="00C14809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hAnsi="Arial"/>
          <w:sz w:val="22"/>
          <w:lang w:val="en-GB"/>
        </w:rPr>
      </w:pPr>
      <w:r w:rsidRPr="00CB0C67">
        <w:rPr>
          <w:rFonts w:ascii="Arial" w:hAnsi="Arial"/>
          <w:sz w:val="22"/>
          <w:lang w:val="en-GB"/>
        </w:rPr>
        <w:t>Outputs (publications, programmes, projects, standards, methodologies, etc.)</w:t>
      </w:r>
      <w:r w:rsidR="00615A4E">
        <w:rPr>
          <w:rFonts w:ascii="Arial" w:hAnsi="Arial"/>
          <w:sz w:val="22"/>
          <w:lang w:val="en-GB"/>
        </w:rPr>
        <w:t xml:space="preserve"> </w:t>
      </w:r>
      <w:r w:rsidR="00615A4E" w:rsidRPr="00615A4E">
        <w:rPr>
          <w:rFonts w:ascii="Arial" w:hAnsi="Arial"/>
          <w:sz w:val="22"/>
          <w:lang w:val="en-GB"/>
        </w:rPr>
        <w:t>– provide a citation or a direct link to the article, or acceptance of the article</w:t>
      </w:r>
      <w:r w:rsidR="00615A4E">
        <w:rPr>
          <w:rFonts w:ascii="Arial" w:hAnsi="Arial"/>
          <w:sz w:val="22"/>
          <w:lang w:val="en-GB"/>
        </w:rPr>
        <w:t>.</w:t>
      </w:r>
    </w:p>
    <w:p w14:paraId="4AD3D884" w14:textId="77777777" w:rsidR="00615A4E" w:rsidRPr="00615A4E" w:rsidRDefault="00615A4E" w:rsidP="00615A4E">
      <w:pPr>
        <w:autoSpaceDE w:val="0"/>
        <w:autoSpaceDN w:val="0"/>
        <w:adjustRightInd w:val="0"/>
        <w:spacing w:before="300" w:line="300" w:lineRule="atLeast"/>
        <w:ind w:left="720"/>
        <w:rPr>
          <w:rFonts w:ascii="Arial" w:hAnsi="Arial"/>
          <w:sz w:val="22"/>
          <w:lang w:val="en-GB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C14809" w:rsidRPr="00CB0C67" w14:paraId="2888DB5C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33FA9889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Type of publication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FBA94D1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Number (published)</w:t>
            </w:r>
          </w:p>
        </w:tc>
        <w:tc>
          <w:tcPr>
            <w:tcW w:w="1546" w:type="dxa"/>
          </w:tcPr>
          <w:p w14:paraId="23EBCF9F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Number (</w:t>
            </w: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submitted</w:t>
            </w: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)</w:t>
            </w:r>
          </w:p>
        </w:tc>
      </w:tr>
      <w:tr w:rsidR="00C14809" w:rsidRPr="00CB0C67" w14:paraId="4AB6BE98" w14:textId="77777777" w:rsidTr="00D2738D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25540EAC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a journal with IF</w:t>
            </w: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</w:t>
            </w:r>
            <w:r w:rsidRPr="00AB20A8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(indexed in the </w:t>
            </w:r>
            <w:proofErr w:type="spellStart"/>
            <w:r w:rsidRPr="00AB20A8">
              <w:rPr>
                <w:rFonts w:ascii="Arial" w:hAnsi="Arial"/>
                <w:b/>
                <w:color w:val="000000"/>
                <w:sz w:val="22"/>
                <w:lang w:val="en-GB"/>
              </w:rPr>
              <w:t>WoS</w:t>
            </w:r>
            <w:proofErr w:type="spellEnd"/>
            <w:r w:rsidRPr="00AB20A8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database)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4C3A372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0062006B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14809" w:rsidRPr="00CB0C67" w14:paraId="30948A70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5FBAB020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a journal in</w:t>
            </w: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dexed in</w:t>
            </w: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the Scopus database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8039ADD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5D58BE97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14809" w:rsidRPr="00CB0C67" w14:paraId="06465BFE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4D8FAD86" w14:textId="77777777" w:rsidR="00C14809" w:rsidRPr="00CB0C67" w:rsidRDefault="00C14809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the ISI Proceedings database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C00C86C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6515896F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14809" w:rsidRPr="00CB0C67" w14:paraId="73149616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5443CBA1" w14:textId="6488AA60" w:rsidR="00C14809" w:rsidRPr="00CB0C67" w:rsidRDefault="00D81DE4" w:rsidP="00D2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Article in a peer-reviewed journal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E7CDB5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22CB7A03" w14:textId="77777777" w:rsidR="00C14809" w:rsidRPr="00CB0C67" w:rsidRDefault="00C14809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81DE4" w:rsidRPr="00CB0C67" w14:paraId="21AC59AA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5F5655" w14:textId="46AC0F9B" w:rsidR="00D81DE4" w:rsidRPr="00CB0C67" w:rsidRDefault="00D81DE4" w:rsidP="00D2738D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Abstract in conference procee</w:t>
            </w:r>
            <w:r w:rsidR="00EC79D8">
              <w:rPr>
                <w:rFonts w:ascii="Arial" w:hAnsi="Arial"/>
                <w:b/>
                <w:color w:val="000000"/>
                <w:sz w:val="22"/>
                <w:lang w:val="en-GB"/>
              </w:rPr>
              <w:t>dings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B7FC099" w14:textId="77777777" w:rsidR="00D81DE4" w:rsidRPr="00CB0C67" w:rsidRDefault="00D81DE4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7F0C9B3C" w14:textId="77777777" w:rsidR="00D81DE4" w:rsidRPr="00CB0C67" w:rsidRDefault="00D81DE4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81DE4" w:rsidRPr="00CB0C67" w14:paraId="63733504" w14:textId="77777777" w:rsidTr="00D2738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12E18CC" w14:textId="007DC9D3" w:rsidR="00D81DE4" w:rsidRPr="00CB0C67" w:rsidRDefault="00EC79D8" w:rsidP="00D2738D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07A3CFA" w14:textId="77777777" w:rsidR="00D81DE4" w:rsidRPr="00CB0C67" w:rsidRDefault="00D81DE4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3C8207D4" w14:textId="77777777" w:rsidR="00D81DE4" w:rsidRPr="00CB0C67" w:rsidRDefault="00D81DE4" w:rsidP="00D2738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C0E15B3" w14:textId="79B76BB2" w:rsidR="00615A4E" w:rsidRPr="00615A4E" w:rsidRDefault="00615A4E" w:rsidP="00615A4E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hAnsi="Arial"/>
          <w:sz w:val="22"/>
          <w:lang w:val="en-GB"/>
        </w:rPr>
      </w:pPr>
      <w:r w:rsidRPr="00615A4E">
        <w:rPr>
          <w:rFonts w:ascii="Arial" w:hAnsi="Arial"/>
          <w:sz w:val="22"/>
          <w:lang w:val="en-GB"/>
        </w:rPr>
        <w:t xml:space="preserve">Information about the contribution of the solution to the given professional issue and the number of </w:t>
      </w:r>
      <w:r>
        <w:rPr>
          <w:rFonts w:ascii="Arial" w:hAnsi="Arial"/>
          <w:sz w:val="22"/>
          <w:lang w:val="en-GB"/>
        </w:rPr>
        <w:t>Doctoral Thesis</w:t>
      </w:r>
      <w:r w:rsidRPr="00615A4E">
        <w:rPr>
          <w:rFonts w:ascii="Arial" w:hAnsi="Arial"/>
          <w:sz w:val="22"/>
          <w:lang w:val="en-GB"/>
        </w:rPr>
        <w:t xml:space="preserve"> for team projects created or created in connection with the project.</w:t>
      </w:r>
    </w:p>
    <w:p w14:paraId="35613D4F" w14:textId="77777777" w:rsidR="00615A4E" w:rsidRPr="00CB0C67" w:rsidRDefault="00615A4E" w:rsidP="00615A4E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 xml:space="preserve">Information on </w:t>
      </w:r>
      <w:r>
        <w:rPr>
          <w:rFonts w:ascii="Arial" w:hAnsi="Arial"/>
          <w:sz w:val="22"/>
          <w:lang w:val="en-GB"/>
        </w:rPr>
        <w:t xml:space="preserve">active </w:t>
      </w:r>
      <w:r w:rsidRPr="00CB0C67">
        <w:rPr>
          <w:rFonts w:ascii="Arial" w:hAnsi="Arial"/>
          <w:sz w:val="22"/>
          <w:lang w:val="en-GB"/>
        </w:rPr>
        <w:t>participation in conferences and foreign trips carried out within the project, annotations of travel reports, abstracts of conference papers</w:t>
      </w:r>
    </w:p>
    <w:p w14:paraId="35B68035" w14:textId="53CC5696" w:rsidR="00615A4E" w:rsidRPr="00615A4E" w:rsidRDefault="00615A4E" w:rsidP="00615A4E">
      <w:pPr>
        <w:numPr>
          <w:ilvl w:val="0"/>
          <w:numId w:val="6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Information on the involvement of collaborators and students and their contribution to the project, or information on collaboration with other subjects</w:t>
      </w:r>
    </w:p>
    <w:p w14:paraId="2B59AB8B" w14:textId="77777777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2A16AB3F" w14:textId="166DB91D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Date</w:t>
      </w:r>
      <w:bookmarkStart w:id="0" w:name="_GoBack"/>
      <w:bookmarkEnd w:id="0"/>
      <w:r w:rsidRPr="00CB0C67">
        <w:rPr>
          <w:rFonts w:ascii="Arial" w:hAnsi="Arial"/>
          <w:b/>
          <w:sz w:val="22"/>
          <w:lang w:val="en-GB"/>
        </w:rPr>
        <w:t>:</w:t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  <w:t xml:space="preserve">Signature of the Principal </w:t>
      </w:r>
      <w:r>
        <w:rPr>
          <w:rFonts w:ascii="Arial" w:hAnsi="Arial"/>
          <w:b/>
          <w:sz w:val="22"/>
          <w:lang w:val="en-GB"/>
        </w:rPr>
        <w:t>Researcher</w:t>
      </w:r>
    </w:p>
    <w:p w14:paraId="42B448C2" w14:textId="77777777" w:rsidR="00C14809" w:rsidRPr="00CB0C67" w:rsidRDefault="00C14809" w:rsidP="00C14809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3488FEDC" w14:textId="6CBE375F" w:rsidR="00CB0C67" w:rsidRPr="00336C24" w:rsidRDefault="00CB0C67" w:rsidP="00E231B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CB0C67" w:rsidRPr="00336C24" w:rsidSect="0012516F">
      <w:headerReference w:type="default" r:id="rId11"/>
      <w:headerReference w:type="first" r:id="rId12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8113" w14:textId="77777777" w:rsidR="00687B33" w:rsidRDefault="00687B33">
      <w:r>
        <w:separator/>
      </w:r>
    </w:p>
  </w:endnote>
  <w:endnote w:type="continuationSeparator" w:id="0">
    <w:p w14:paraId="47AC5BB3" w14:textId="77777777" w:rsidR="00687B33" w:rsidRDefault="0068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182F" w14:textId="77777777" w:rsidR="00687B33" w:rsidRDefault="00687B33">
      <w:r>
        <w:separator/>
      </w:r>
    </w:p>
  </w:footnote>
  <w:footnote w:type="continuationSeparator" w:id="0">
    <w:p w14:paraId="43F6C89E" w14:textId="77777777" w:rsidR="00687B33" w:rsidRDefault="0068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B090" w14:textId="77777777" w:rsidR="002907AE" w:rsidRDefault="002907AE" w:rsidP="002907AE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44021C" wp14:editId="0F11AA5E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78795" w14:textId="77777777" w:rsidR="002907AE" w:rsidRPr="000130E2" w:rsidRDefault="002907AE" w:rsidP="002907AE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 w:rsidRPr="000130E2">
      <w:rPr>
        <w:rFonts w:ascii="Arial" w:eastAsia="Calibri" w:hAnsi="Arial" w:cs="Arial"/>
        <w:b/>
        <w:lang w:val="en-GB" w:eastAsia="en-US"/>
      </w:rPr>
      <w:t xml:space="preserve">Interim Report </w:t>
    </w:r>
  </w:p>
  <w:p w14:paraId="33996853" w14:textId="1755E4BD" w:rsidR="002907AE" w:rsidRPr="000130E2" w:rsidRDefault="002907AE" w:rsidP="002907AE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 w:rsidRPr="000130E2">
      <w:rPr>
        <w:rFonts w:ascii="Arial" w:eastAsia="Calibri" w:hAnsi="Arial" w:cs="Arial"/>
        <w:b/>
        <w:lang w:val="en-GB" w:eastAsia="en-US"/>
      </w:rPr>
      <w:t>on the internal grant project of MENDEL in 202</w:t>
    </w:r>
    <w:r w:rsidR="00D0073B">
      <w:rPr>
        <w:rFonts w:ascii="Arial" w:eastAsia="Calibri" w:hAnsi="Arial" w:cs="Arial"/>
        <w:b/>
        <w:lang w:val="en-GB" w:eastAsia="en-US"/>
      </w:rPr>
      <w:t>5</w:t>
    </w:r>
  </w:p>
  <w:p w14:paraId="2C953E09" w14:textId="77777777" w:rsidR="002907AE" w:rsidRDefault="002907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63B5" w14:textId="019D2E54" w:rsidR="002907AE" w:rsidRPr="000130E2" w:rsidRDefault="002907AE" w:rsidP="002907AE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BBE5B" wp14:editId="05F25DAA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0E2">
      <w:rPr>
        <w:rFonts w:ascii="Arial" w:eastAsia="Calibri" w:hAnsi="Arial" w:cs="Arial"/>
        <w:b/>
        <w:lang w:val="en-GB" w:eastAsia="en-US"/>
      </w:rPr>
      <w:t xml:space="preserve">Interim Report </w:t>
    </w:r>
  </w:p>
  <w:p w14:paraId="17FCB434" w14:textId="2B5C395E" w:rsidR="002907AE" w:rsidRPr="002907AE" w:rsidRDefault="002907AE" w:rsidP="002907AE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 w:rsidRPr="000130E2">
      <w:rPr>
        <w:rFonts w:ascii="Arial" w:eastAsia="Calibri" w:hAnsi="Arial" w:cs="Arial"/>
        <w:b/>
        <w:lang w:val="en-GB" w:eastAsia="en-US"/>
      </w:rPr>
      <w:t>on the internal grant project of MENDEL in 202</w:t>
    </w:r>
    <w:r w:rsidR="00D0073B">
      <w:rPr>
        <w:rFonts w:ascii="Arial" w:eastAsia="Calibri" w:hAnsi="Arial" w:cs="Arial"/>
        <w:b/>
        <w:lang w:val="en-GB"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1FC"/>
    <w:multiLevelType w:val="hybridMultilevel"/>
    <w:tmpl w:val="38AEF0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7000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370F7"/>
    <w:rsid w:val="00040BDA"/>
    <w:rsid w:val="000511FE"/>
    <w:rsid w:val="00055FCE"/>
    <w:rsid w:val="00057074"/>
    <w:rsid w:val="000612D2"/>
    <w:rsid w:val="0006164E"/>
    <w:rsid w:val="00061E6F"/>
    <w:rsid w:val="00067BFE"/>
    <w:rsid w:val="00070334"/>
    <w:rsid w:val="00071A74"/>
    <w:rsid w:val="00072463"/>
    <w:rsid w:val="000754E2"/>
    <w:rsid w:val="00081D48"/>
    <w:rsid w:val="00082079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C7847"/>
    <w:rsid w:val="000D4A64"/>
    <w:rsid w:val="000D4CBA"/>
    <w:rsid w:val="000E3539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66C1A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0769"/>
    <w:rsid w:val="00285574"/>
    <w:rsid w:val="002907AE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5EB8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6C24"/>
    <w:rsid w:val="00337B5F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3879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D44"/>
    <w:rsid w:val="003E2F62"/>
    <w:rsid w:val="003E48CC"/>
    <w:rsid w:val="003E6AEB"/>
    <w:rsid w:val="003F1298"/>
    <w:rsid w:val="003F2EB9"/>
    <w:rsid w:val="00407B76"/>
    <w:rsid w:val="0041442F"/>
    <w:rsid w:val="00415D08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3F36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79ED"/>
    <w:rsid w:val="0056136E"/>
    <w:rsid w:val="00561727"/>
    <w:rsid w:val="0056390F"/>
    <w:rsid w:val="00576ED7"/>
    <w:rsid w:val="005826E1"/>
    <w:rsid w:val="00584954"/>
    <w:rsid w:val="00584BB2"/>
    <w:rsid w:val="00586768"/>
    <w:rsid w:val="00591BA0"/>
    <w:rsid w:val="00595789"/>
    <w:rsid w:val="00595AD5"/>
    <w:rsid w:val="00597FCF"/>
    <w:rsid w:val="005B3695"/>
    <w:rsid w:val="005B50A1"/>
    <w:rsid w:val="005B7E10"/>
    <w:rsid w:val="005C351A"/>
    <w:rsid w:val="005C3529"/>
    <w:rsid w:val="005C7A88"/>
    <w:rsid w:val="005D1F14"/>
    <w:rsid w:val="005D4EF5"/>
    <w:rsid w:val="005D7978"/>
    <w:rsid w:val="005D7A09"/>
    <w:rsid w:val="005E11E0"/>
    <w:rsid w:val="005E684D"/>
    <w:rsid w:val="005F0EDC"/>
    <w:rsid w:val="005F1FC9"/>
    <w:rsid w:val="005F2B62"/>
    <w:rsid w:val="005F6EEC"/>
    <w:rsid w:val="006042B3"/>
    <w:rsid w:val="00604490"/>
    <w:rsid w:val="00605A11"/>
    <w:rsid w:val="00607EB0"/>
    <w:rsid w:val="00607EE5"/>
    <w:rsid w:val="006106CE"/>
    <w:rsid w:val="00610EE7"/>
    <w:rsid w:val="00615A4E"/>
    <w:rsid w:val="00617A2E"/>
    <w:rsid w:val="00620177"/>
    <w:rsid w:val="00621AC7"/>
    <w:rsid w:val="0062450B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813F7"/>
    <w:rsid w:val="0068597D"/>
    <w:rsid w:val="00685CD2"/>
    <w:rsid w:val="00687B33"/>
    <w:rsid w:val="00693B45"/>
    <w:rsid w:val="006A35A4"/>
    <w:rsid w:val="006A6ACB"/>
    <w:rsid w:val="006B0002"/>
    <w:rsid w:val="006B01BA"/>
    <w:rsid w:val="006B2F4D"/>
    <w:rsid w:val="006C069F"/>
    <w:rsid w:val="006C67A3"/>
    <w:rsid w:val="006D0B63"/>
    <w:rsid w:val="006D2E81"/>
    <w:rsid w:val="006D67BE"/>
    <w:rsid w:val="006F4C7F"/>
    <w:rsid w:val="006F54E1"/>
    <w:rsid w:val="007008F2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CFE"/>
    <w:rsid w:val="0096187F"/>
    <w:rsid w:val="0096188D"/>
    <w:rsid w:val="00971B90"/>
    <w:rsid w:val="00972755"/>
    <w:rsid w:val="00974955"/>
    <w:rsid w:val="009831B0"/>
    <w:rsid w:val="009862C1"/>
    <w:rsid w:val="00997A7D"/>
    <w:rsid w:val="009A07CF"/>
    <w:rsid w:val="009B1F76"/>
    <w:rsid w:val="009B5117"/>
    <w:rsid w:val="009C13F5"/>
    <w:rsid w:val="009C5594"/>
    <w:rsid w:val="009D0B31"/>
    <w:rsid w:val="009D2DDC"/>
    <w:rsid w:val="009D4EA2"/>
    <w:rsid w:val="009E7A67"/>
    <w:rsid w:val="009F5C61"/>
    <w:rsid w:val="009F704B"/>
    <w:rsid w:val="009F77D4"/>
    <w:rsid w:val="009F78AD"/>
    <w:rsid w:val="009F7E0F"/>
    <w:rsid w:val="00A0097C"/>
    <w:rsid w:val="00A07067"/>
    <w:rsid w:val="00A0753D"/>
    <w:rsid w:val="00A113BD"/>
    <w:rsid w:val="00A20C73"/>
    <w:rsid w:val="00A277C9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13F4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68F"/>
    <w:rsid w:val="00AC1A22"/>
    <w:rsid w:val="00AC4FF9"/>
    <w:rsid w:val="00AE0DF4"/>
    <w:rsid w:val="00AE367E"/>
    <w:rsid w:val="00AF7F5D"/>
    <w:rsid w:val="00AF7FE5"/>
    <w:rsid w:val="00B003E7"/>
    <w:rsid w:val="00B01CC5"/>
    <w:rsid w:val="00B053C2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14809"/>
    <w:rsid w:val="00C232E3"/>
    <w:rsid w:val="00C243F7"/>
    <w:rsid w:val="00C34BF6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0C67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073B"/>
    <w:rsid w:val="00D03E3B"/>
    <w:rsid w:val="00D11190"/>
    <w:rsid w:val="00D12B11"/>
    <w:rsid w:val="00D153D0"/>
    <w:rsid w:val="00D15D18"/>
    <w:rsid w:val="00D21A5E"/>
    <w:rsid w:val="00D3537E"/>
    <w:rsid w:val="00D3665F"/>
    <w:rsid w:val="00D37275"/>
    <w:rsid w:val="00D41420"/>
    <w:rsid w:val="00D4379F"/>
    <w:rsid w:val="00D437E6"/>
    <w:rsid w:val="00D52D24"/>
    <w:rsid w:val="00D56CD6"/>
    <w:rsid w:val="00D570D7"/>
    <w:rsid w:val="00D70DCB"/>
    <w:rsid w:val="00D72FBC"/>
    <w:rsid w:val="00D76F46"/>
    <w:rsid w:val="00D77E8A"/>
    <w:rsid w:val="00D81DE4"/>
    <w:rsid w:val="00D83C7B"/>
    <w:rsid w:val="00D858C0"/>
    <w:rsid w:val="00D85B17"/>
    <w:rsid w:val="00D9178A"/>
    <w:rsid w:val="00D930C2"/>
    <w:rsid w:val="00D96776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3BD2"/>
    <w:rsid w:val="00E122E2"/>
    <w:rsid w:val="00E1259E"/>
    <w:rsid w:val="00E13242"/>
    <w:rsid w:val="00E2037C"/>
    <w:rsid w:val="00E231B6"/>
    <w:rsid w:val="00E2641E"/>
    <w:rsid w:val="00E268C9"/>
    <w:rsid w:val="00E43591"/>
    <w:rsid w:val="00E46599"/>
    <w:rsid w:val="00E5076B"/>
    <w:rsid w:val="00E54636"/>
    <w:rsid w:val="00E5610B"/>
    <w:rsid w:val="00E6474D"/>
    <w:rsid w:val="00E65243"/>
    <w:rsid w:val="00E71218"/>
    <w:rsid w:val="00E73330"/>
    <w:rsid w:val="00E75505"/>
    <w:rsid w:val="00E87211"/>
    <w:rsid w:val="00E87D88"/>
    <w:rsid w:val="00E929CD"/>
    <w:rsid w:val="00E96247"/>
    <w:rsid w:val="00EA0F83"/>
    <w:rsid w:val="00EA2946"/>
    <w:rsid w:val="00EA56E4"/>
    <w:rsid w:val="00EB49D1"/>
    <w:rsid w:val="00EB6D40"/>
    <w:rsid w:val="00EC2D23"/>
    <w:rsid w:val="00EC366D"/>
    <w:rsid w:val="00EC6315"/>
    <w:rsid w:val="00EC79D8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3178"/>
    <w:rsid w:val="00F7576E"/>
    <w:rsid w:val="00F76CE2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D4051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1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1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5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5A4E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6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113be-2e8b-4541-93c6-fa282d2661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65D1349B8A449A4A81C461068E413" ma:contentTypeVersion="18" ma:contentTypeDescription="Vytvoří nový dokument" ma:contentTypeScope="" ma:versionID="79bb8b4d710107437b0298c83e30379d">
  <xsd:schema xmlns:xsd="http://www.w3.org/2001/XMLSchema" xmlns:xs="http://www.w3.org/2001/XMLSchema" xmlns:p="http://schemas.microsoft.com/office/2006/metadata/properties" xmlns:ns3="1fb113be-2e8b-4541-93c6-fa282d266172" xmlns:ns4="1c33e981-b71f-4428-aa64-942fd7986067" targetNamespace="http://schemas.microsoft.com/office/2006/metadata/properties" ma:root="true" ma:fieldsID="5053c21b6bb37742d0dde123295fcf5c" ns3:_="" ns4:_="">
    <xsd:import namespace="1fb113be-2e8b-4541-93c6-fa282d266172"/>
    <xsd:import namespace="1c33e981-b71f-4428-aa64-942fd7986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13be-2e8b-4541-93c6-fa282d26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e981-b71f-4428-aa64-942fd798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  <ds:schemaRef ds:uri="1fb113be-2e8b-4541-93c6-fa282d266172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95BCF-9BB1-4254-86A2-A5DEC075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13be-2e8b-4541-93c6-fa282d266172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7BF3B-8203-4167-A7F7-D4C00422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Andrea Prudilová</cp:lastModifiedBy>
  <cp:revision>3</cp:revision>
  <cp:lastPrinted>2019-06-26T07:01:00Z</cp:lastPrinted>
  <dcterms:created xsi:type="dcterms:W3CDTF">2025-07-16T07:43:00Z</dcterms:created>
  <dcterms:modified xsi:type="dcterms:W3CDTF">2025-07-16T07:49:00Z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0x010100BBB65D1349B8A449A4A81C461068E413</vt:lpwstr>
  </property>
</Properties>
</file>