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AB7A" w14:textId="77777777" w:rsidR="00FE72EC" w:rsidRDefault="00FE72EC" w:rsidP="00FE72EC"/>
    <w:p w14:paraId="332A4B93" w14:textId="77777777" w:rsidR="005E3855" w:rsidRDefault="005E3855" w:rsidP="00FE72EC"/>
    <w:tbl>
      <w:tblPr>
        <w:tblW w:w="99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2479"/>
        <w:gridCol w:w="46"/>
        <w:gridCol w:w="832"/>
        <w:gridCol w:w="1726"/>
        <w:gridCol w:w="526"/>
        <w:gridCol w:w="469"/>
        <w:gridCol w:w="937"/>
        <w:gridCol w:w="60"/>
        <w:gridCol w:w="711"/>
        <w:gridCol w:w="15"/>
        <w:gridCol w:w="62"/>
        <w:gridCol w:w="634"/>
        <w:gridCol w:w="695"/>
        <w:gridCol w:w="658"/>
        <w:gridCol w:w="38"/>
      </w:tblGrid>
      <w:tr w:rsidR="005E3855" w14:paraId="7EEF79DD" w14:textId="77777777" w:rsidTr="00931D81">
        <w:trPr>
          <w:gridBefore w:val="1"/>
          <w:wBefore w:w="38" w:type="dxa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78A22196" w14:textId="77777777" w:rsidR="005E3855" w:rsidRDefault="005E385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C-I – Personální zabezpečení</w:t>
            </w:r>
          </w:p>
        </w:tc>
      </w:tr>
      <w:tr w:rsidR="005E3855" w14:paraId="45BB97D4" w14:textId="77777777" w:rsidTr="00931D81">
        <w:trPr>
          <w:gridBefore w:val="1"/>
          <w:wBefore w:w="38" w:type="dxa"/>
        </w:trPr>
        <w:tc>
          <w:tcPr>
            <w:tcW w:w="2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4231596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7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08A" w14:textId="77777777" w:rsidR="005E3855" w:rsidRDefault="005E3855">
            <w:pPr>
              <w:jc w:val="both"/>
            </w:pPr>
            <w:r>
              <w:t>Mendelova univerzita v Brně (MENDELU)</w:t>
            </w:r>
          </w:p>
        </w:tc>
      </w:tr>
      <w:tr w:rsidR="005E3855" w14:paraId="21EAF47B" w14:textId="77777777" w:rsidTr="00931D81">
        <w:trPr>
          <w:gridBefore w:val="1"/>
          <w:wBefore w:w="38" w:type="dxa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8BC749C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7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614A" w14:textId="77777777" w:rsidR="005E3855" w:rsidRDefault="005E3855">
            <w:pPr>
              <w:jc w:val="both"/>
            </w:pPr>
            <w:r>
              <w:t>Provozně ekonomická fakulta (PEF)</w:t>
            </w:r>
          </w:p>
        </w:tc>
      </w:tr>
      <w:tr w:rsidR="005E3855" w14:paraId="40F2897C" w14:textId="77777777" w:rsidTr="00931D81">
        <w:trPr>
          <w:gridBefore w:val="1"/>
          <w:wBefore w:w="38" w:type="dxa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DB1C6AF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7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0F2A" w14:textId="77777777" w:rsidR="005E3855" w:rsidRDefault="005E3855">
            <w:pPr>
              <w:jc w:val="both"/>
            </w:pPr>
            <w:r>
              <w:t>Ekonomika a management</w:t>
            </w:r>
          </w:p>
        </w:tc>
      </w:tr>
      <w:tr w:rsidR="005E3855" w14:paraId="39BE2965" w14:textId="77777777" w:rsidTr="00931D81">
        <w:trPr>
          <w:gridBefore w:val="1"/>
          <w:wBefore w:w="38" w:type="dxa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39141F9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C4D2" w14:textId="77777777" w:rsidR="005E3855" w:rsidRDefault="005E3855">
            <w:pPr>
              <w:jc w:val="both"/>
            </w:pPr>
            <w:r>
              <w:t>Jana Stávková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737A48D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7D28" w14:textId="77777777" w:rsidR="005E3855" w:rsidRDefault="005E3855">
            <w:pPr>
              <w:jc w:val="both"/>
            </w:pPr>
            <w:r>
              <w:t>Prof. Ing. CSc.</w:t>
            </w:r>
          </w:p>
        </w:tc>
      </w:tr>
      <w:tr w:rsidR="005E3855" w14:paraId="016A0FEF" w14:textId="77777777" w:rsidTr="00931D81">
        <w:trPr>
          <w:gridBefore w:val="1"/>
          <w:wBefore w:w="38" w:type="dxa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F46D491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673" w14:textId="5BF07D72" w:rsidR="005E3855" w:rsidRDefault="00E42925">
            <w:pPr>
              <w:jc w:val="both"/>
            </w:pPr>
            <w:r>
              <w:t>1947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FDF7992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typ vztahu k VŠ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B02D" w14:textId="77777777" w:rsidR="005E3855" w:rsidRDefault="005E3855">
            <w:pPr>
              <w:jc w:val="both"/>
            </w:pPr>
            <w:r>
              <w:t>pp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83E9BE5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6919" w14:textId="786F0D78" w:rsidR="005E3855" w:rsidRDefault="00E42925">
            <w:pPr>
              <w:jc w:val="both"/>
            </w:pPr>
            <w:r>
              <w:t>40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F9FB3CE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C9DE" w14:textId="77777777" w:rsidR="005E3855" w:rsidRDefault="005E3855">
            <w:pPr>
              <w:jc w:val="both"/>
            </w:pPr>
            <w:r>
              <w:t>N</w:t>
            </w:r>
          </w:p>
        </w:tc>
      </w:tr>
      <w:tr w:rsidR="005E3855" w14:paraId="6B3E142F" w14:textId="77777777" w:rsidTr="00931D81">
        <w:trPr>
          <w:gridBefore w:val="1"/>
          <w:wBefore w:w="38" w:type="dxa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CF205D6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Typ vztahu na součásti VŠ, která uskutečňuje st. program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BD8E" w14:textId="77777777" w:rsidR="005E3855" w:rsidRDefault="005E3855">
            <w:pPr>
              <w:jc w:val="both"/>
            </w:pPr>
            <w:r>
              <w:t>pp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832DB96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CBA8" w14:textId="61A49BAB" w:rsidR="005E3855" w:rsidRDefault="00E42925">
            <w:pPr>
              <w:jc w:val="both"/>
            </w:pPr>
            <w:r>
              <w:t>40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277AE6C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62A" w14:textId="77777777" w:rsidR="005E3855" w:rsidRDefault="005E3855">
            <w:pPr>
              <w:jc w:val="both"/>
            </w:pPr>
            <w:r>
              <w:t>N</w:t>
            </w:r>
          </w:p>
        </w:tc>
      </w:tr>
      <w:tr w:rsidR="005E3855" w14:paraId="3D0D0492" w14:textId="77777777" w:rsidTr="00931D81">
        <w:trPr>
          <w:gridBefore w:val="1"/>
          <w:wBefore w:w="38" w:type="dxa"/>
        </w:trPr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799417D" w14:textId="77777777" w:rsidR="005E3855" w:rsidRDefault="005E3855">
            <w:pPr>
              <w:jc w:val="both"/>
            </w:pPr>
            <w:r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D724056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 xml:space="preserve">typ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>. vztahu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31AFA9D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5E3855" w14:paraId="51BC09F7" w14:textId="77777777" w:rsidTr="00931D81">
        <w:trPr>
          <w:gridBefore w:val="1"/>
          <w:wBefore w:w="38" w:type="dxa"/>
        </w:trPr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CF9" w14:textId="172141E0" w:rsidR="005E3855" w:rsidRDefault="005E3855" w:rsidP="00E42925">
            <w:pPr>
              <w:pStyle w:val="Odstavecseseznamem"/>
              <w:numPr>
                <w:ilvl w:val="0"/>
                <w:numId w:val="5"/>
              </w:numPr>
              <w:jc w:val="both"/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5553" w14:textId="77777777" w:rsidR="005E3855" w:rsidRDefault="005E3855">
            <w:pPr>
              <w:jc w:val="both"/>
            </w:pP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4F6" w14:textId="77777777" w:rsidR="005E3855" w:rsidRDefault="005E3855">
            <w:pPr>
              <w:jc w:val="both"/>
            </w:pPr>
          </w:p>
        </w:tc>
      </w:tr>
      <w:tr w:rsidR="005E3855" w14:paraId="0FC473AA" w14:textId="77777777" w:rsidTr="00931D81">
        <w:trPr>
          <w:gridBefore w:val="1"/>
          <w:wBefore w:w="38" w:type="dxa"/>
        </w:trPr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873" w14:textId="77777777" w:rsidR="005E3855" w:rsidRDefault="005E3855">
            <w:pPr>
              <w:jc w:val="both"/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66F3" w14:textId="77777777" w:rsidR="005E3855" w:rsidRDefault="005E3855">
            <w:pPr>
              <w:jc w:val="both"/>
            </w:pP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394" w14:textId="77777777" w:rsidR="005E3855" w:rsidRDefault="005E3855">
            <w:pPr>
              <w:jc w:val="both"/>
            </w:pPr>
          </w:p>
        </w:tc>
      </w:tr>
      <w:tr w:rsidR="005E3855" w14:paraId="58CA7ED9" w14:textId="77777777" w:rsidTr="00931D81">
        <w:trPr>
          <w:gridBefore w:val="1"/>
          <w:wBefore w:w="38" w:type="dxa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E95EDA3" w14:textId="77777777" w:rsidR="005E3855" w:rsidRDefault="005E3855">
            <w:pPr>
              <w:jc w:val="both"/>
            </w:pPr>
            <w:r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5E3855" w14:paraId="2CC3F6E7" w14:textId="77777777" w:rsidTr="00931D81">
        <w:trPr>
          <w:gridBefore w:val="1"/>
          <w:wBefore w:w="38" w:type="dxa"/>
          <w:trHeight w:val="1118"/>
        </w:trPr>
        <w:tc>
          <w:tcPr>
            <w:tcW w:w="98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35C1" w14:textId="0693D610" w:rsidR="005E3855" w:rsidRDefault="005E3855">
            <w:pPr>
              <w:jc w:val="both"/>
            </w:pPr>
            <w:r>
              <w:t>Metodologie vědy</w:t>
            </w:r>
            <w:r w:rsidR="00E42925">
              <w:t xml:space="preserve">, přenášející, zkoušející </w:t>
            </w:r>
          </w:p>
          <w:p w14:paraId="24CB7588" w14:textId="0D34C0F4" w:rsidR="00E42925" w:rsidRDefault="00E42925">
            <w:pPr>
              <w:jc w:val="both"/>
            </w:pPr>
            <w:r>
              <w:t>Diplomní seminář</w:t>
            </w:r>
          </w:p>
          <w:p w14:paraId="0DCA8103" w14:textId="7087CCDF" w:rsidR="005E3855" w:rsidRDefault="008E5F05">
            <w:pPr>
              <w:jc w:val="both"/>
            </w:pPr>
            <w:r>
              <w:t xml:space="preserve">Školitel </w:t>
            </w:r>
            <w:r w:rsidR="005E3855">
              <w:t xml:space="preserve"> </w:t>
            </w:r>
          </w:p>
        </w:tc>
      </w:tr>
      <w:tr w:rsidR="005E3855" w14:paraId="64107F33" w14:textId="77777777" w:rsidTr="00931D81">
        <w:trPr>
          <w:gridBefore w:val="1"/>
          <w:wBefore w:w="38" w:type="dxa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4E3D933" w14:textId="77777777" w:rsidR="005E3855" w:rsidRDefault="005E3855">
            <w:pPr>
              <w:jc w:val="both"/>
            </w:pPr>
            <w:r>
              <w:rPr>
                <w:b/>
              </w:rPr>
              <w:t xml:space="preserve">Údaje o vzdělání na VŠ </w:t>
            </w:r>
          </w:p>
        </w:tc>
      </w:tr>
      <w:tr w:rsidR="005E3855" w14:paraId="737F5760" w14:textId="77777777" w:rsidTr="00931D81">
        <w:trPr>
          <w:gridBefore w:val="1"/>
          <w:wBefore w:w="38" w:type="dxa"/>
          <w:trHeight w:val="527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32A" w14:textId="77777777" w:rsidR="005E3855" w:rsidRDefault="005E3855">
            <w:pPr>
              <w:jc w:val="both"/>
            </w:pPr>
            <w:r>
              <w:t xml:space="preserve">1981 – CSc. – kandidát ekonomických věd, obor Odvětvová a průřezová ekonomika, Vysoká škola zemědělská </w:t>
            </w:r>
          </w:p>
          <w:p w14:paraId="7C3C61B7" w14:textId="77777777" w:rsidR="005E3855" w:rsidRDefault="005E3855">
            <w:pPr>
              <w:jc w:val="both"/>
            </w:pPr>
            <w:r>
              <w:t xml:space="preserve">1970 – Ing. -   Vysoká škola zemědělská v Brně </w:t>
            </w:r>
          </w:p>
          <w:p w14:paraId="337D930E" w14:textId="77777777" w:rsidR="005E3855" w:rsidRDefault="005E3855">
            <w:pPr>
              <w:jc w:val="both"/>
            </w:pPr>
          </w:p>
        </w:tc>
      </w:tr>
      <w:tr w:rsidR="005E3855" w14:paraId="1DAF10AD" w14:textId="77777777" w:rsidTr="00931D81">
        <w:trPr>
          <w:gridBefore w:val="1"/>
          <w:wBefore w:w="38" w:type="dxa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747EF2A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5E3855" w14:paraId="4B87119E" w14:textId="77777777" w:rsidTr="00931D81">
        <w:trPr>
          <w:gridBefore w:val="1"/>
          <w:wBefore w:w="38" w:type="dxa"/>
          <w:trHeight w:val="2865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07FF" w14:textId="798CA85F" w:rsidR="00DD23EF" w:rsidRDefault="00DD23EF" w:rsidP="00931D81">
            <w:pPr>
              <w:jc w:val="both"/>
            </w:pPr>
            <w:r>
              <w:t xml:space="preserve">1993 – dosud profesor Ústavu marketingu a obchodu PEF MZLU v Brně </w:t>
            </w:r>
          </w:p>
          <w:p w14:paraId="5C33BBCF" w14:textId="798D5ACB" w:rsidR="00DD23EF" w:rsidRDefault="00DD23EF" w:rsidP="00931D81">
            <w:pPr>
              <w:jc w:val="both"/>
            </w:pPr>
            <w:r>
              <w:t xml:space="preserve">2014 – 2018 </w:t>
            </w:r>
            <w:proofErr w:type="gramStart"/>
            <w:r>
              <w:t>proděkanka  Provozně</w:t>
            </w:r>
            <w:proofErr w:type="gramEnd"/>
            <w:r>
              <w:t xml:space="preserve"> ekonomické fakulty MENDELU v Brně</w:t>
            </w:r>
          </w:p>
          <w:p w14:paraId="6D13C87C" w14:textId="0DBFECDD" w:rsidR="00931D81" w:rsidRDefault="00DD23EF" w:rsidP="00931D81">
            <w:pPr>
              <w:jc w:val="both"/>
            </w:pPr>
            <w:proofErr w:type="gramStart"/>
            <w:r>
              <w:t>2</w:t>
            </w:r>
            <w:r w:rsidR="00931D81">
              <w:t>006 – 2014</w:t>
            </w:r>
            <w:proofErr w:type="gramEnd"/>
            <w:r w:rsidR="00931D81">
              <w:t xml:space="preserve"> děkanka Provozně ekonomické fakulty Mendelovy univerzity v Brně</w:t>
            </w:r>
          </w:p>
          <w:p w14:paraId="2AFF2B58" w14:textId="77777777" w:rsidR="00931D81" w:rsidRDefault="00931D81" w:rsidP="00931D81">
            <w:pPr>
              <w:jc w:val="both"/>
            </w:pPr>
            <w:proofErr w:type="gramStart"/>
            <w:r>
              <w:t>2003 – 2006</w:t>
            </w:r>
            <w:proofErr w:type="gramEnd"/>
            <w:r>
              <w:t xml:space="preserve"> prorektorka MZLU v Brně</w:t>
            </w:r>
          </w:p>
          <w:p w14:paraId="1A2E90D5" w14:textId="77777777" w:rsidR="00931D81" w:rsidRDefault="00931D81" w:rsidP="00931D81">
            <w:pPr>
              <w:jc w:val="both"/>
            </w:pPr>
            <w:proofErr w:type="gramStart"/>
            <w:r>
              <w:t>1997 – 2003</w:t>
            </w:r>
            <w:proofErr w:type="gramEnd"/>
            <w:r>
              <w:t xml:space="preserve"> děkanka Provozně ekonomické fakulty MZLU v Brně</w:t>
            </w:r>
          </w:p>
          <w:p w14:paraId="7C848D63" w14:textId="4134E999" w:rsidR="00931D81" w:rsidRDefault="00931D81" w:rsidP="00931D81">
            <w:pPr>
              <w:jc w:val="both"/>
            </w:pPr>
            <w:proofErr w:type="gramStart"/>
            <w:r>
              <w:t>1997 – 2011</w:t>
            </w:r>
            <w:proofErr w:type="gramEnd"/>
            <w:r>
              <w:t xml:space="preserve"> vedoucí Ústavu marketingu a obchodu PEF Mendelovy zemědělské a lesnické univerzity v Brně </w:t>
            </w:r>
          </w:p>
          <w:p w14:paraId="0430FEC3" w14:textId="77777777" w:rsidR="00931D81" w:rsidRDefault="00931D81" w:rsidP="00931D81">
            <w:pPr>
              <w:jc w:val="both"/>
            </w:pPr>
            <w:proofErr w:type="gramStart"/>
            <w:r>
              <w:t>1992 – 1997</w:t>
            </w:r>
            <w:proofErr w:type="gramEnd"/>
            <w:r>
              <w:t xml:space="preserve"> proděkanka pro pedagogiku PEF Mendelovy zemědělské a lesnické univerzity v Brně </w:t>
            </w:r>
          </w:p>
          <w:p w14:paraId="66AA329D" w14:textId="77777777" w:rsidR="00931D81" w:rsidRDefault="00931D81" w:rsidP="00931D81">
            <w:pPr>
              <w:jc w:val="both"/>
            </w:pPr>
            <w:r>
              <w:t xml:space="preserve">1988 – 1993 docent Ústavu statistiky a matematických </w:t>
            </w:r>
            <w:proofErr w:type="gramStart"/>
            <w:r>
              <w:t>metod  PEF</w:t>
            </w:r>
            <w:proofErr w:type="gramEnd"/>
            <w:r>
              <w:t xml:space="preserve"> VŠZ v Brně</w:t>
            </w:r>
          </w:p>
          <w:p w14:paraId="2A649E95" w14:textId="77777777" w:rsidR="00931D81" w:rsidRDefault="00931D81" w:rsidP="00931D81">
            <w:pPr>
              <w:jc w:val="both"/>
            </w:pPr>
            <w:proofErr w:type="gramStart"/>
            <w:r>
              <w:t>1981 – 1988</w:t>
            </w:r>
            <w:proofErr w:type="gramEnd"/>
            <w:r>
              <w:t xml:space="preserve"> odborný asistent Ústavu statistiky a matematických metod PEF VŠZ v Brně </w:t>
            </w:r>
          </w:p>
          <w:p w14:paraId="71248308" w14:textId="77777777" w:rsidR="00931D81" w:rsidRDefault="00931D81" w:rsidP="00931D81">
            <w:pPr>
              <w:jc w:val="both"/>
            </w:pPr>
            <w:r>
              <w:t xml:space="preserve">1979 – 1981 asistent na Ústavu statistiky a matematických </w:t>
            </w:r>
            <w:proofErr w:type="gramStart"/>
            <w:r>
              <w:t>metod  Provozně</w:t>
            </w:r>
            <w:proofErr w:type="gramEnd"/>
            <w:r>
              <w:t xml:space="preserve"> ekonomické fakulty VŠZ</w:t>
            </w:r>
          </w:p>
          <w:p w14:paraId="20C3BFFF" w14:textId="6101A830" w:rsidR="00931D81" w:rsidRDefault="00931D81" w:rsidP="00931D81">
            <w:pPr>
              <w:jc w:val="both"/>
            </w:pPr>
            <w:proofErr w:type="gramStart"/>
            <w:r>
              <w:t>1970 – 1979</w:t>
            </w:r>
            <w:proofErr w:type="gramEnd"/>
            <w:r>
              <w:t xml:space="preserve"> technický pracovník odboru vědy a výzkumu, rektorát, Vysoká škola zemědělská v Brně </w:t>
            </w:r>
          </w:p>
          <w:p w14:paraId="10A9574E" w14:textId="77777777" w:rsidR="00CB55D3" w:rsidRDefault="00CB55D3">
            <w:pPr>
              <w:jc w:val="both"/>
            </w:pPr>
          </w:p>
        </w:tc>
      </w:tr>
      <w:tr w:rsidR="005E3855" w14:paraId="192C00BF" w14:textId="77777777" w:rsidTr="00931D81">
        <w:trPr>
          <w:gridBefore w:val="1"/>
          <w:wBefore w:w="38" w:type="dxa"/>
          <w:trHeight w:val="250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7BBC2C7" w14:textId="77777777" w:rsidR="005E3855" w:rsidRDefault="005E3855">
            <w:pPr>
              <w:jc w:val="both"/>
            </w:pPr>
            <w:r>
              <w:rPr>
                <w:b/>
              </w:rPr>
              <w:t>Zkušenosti s vedením kvalifikačních a rigorózních prací</w:t>
            </w:r>
          </w:p>
        </w:tc>
      </w:tr>
      <w:tr w:rsidR="005E3855" w14:paraId="6A1A3515" w14:textId="77777777" w:rsidTr="00931D81">
        <w:trPr>
          <w:gridBefore w:val="1"/>
          <w:wBefore w:w="38" w:type="dxa"/>
          <w:trHeight w:val="588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588F" w14:textId="5D9ACC06" w:rsidR="005E3855" w:rsidRDefault="005E3855">
            <w:pPr>
              <w:jc w:val="both"/>
            </w:pPr>
            <w:r>
              <w:t xml:space="preserve">1988 – dosud – vedení </w:t>
            </w:r>
            <w:r w:rsidR="00E42925">
              <w:t>13</w:t>
            </w:r>
            <w:r>
              <w:t>2 úspěšně obhájených kvalifikačních prací</w:t>
            </w:r>
          </w:p>
          <w:p w14:paraId="5BC33020" w14:textId="5DF470A7" w:rsidR="005E3855" w:rsidRDefault="005E3855" w:rsidP="00931D81">
            <w:pPr>
              <w:jc w:val="both"/>
            </w:pPr>
            <w:r>
              <w:t>1993 – dosud – vedení 1</w:t>
            </w:r>
            <w:r w:rsidR="00E42925">
              <w:t>3</w:t>
            </w:r>
            <w:r>
              <w:t xml:space="preserve"> úspěšně </w:t>
            </w:r>
            <w:proofErr w:type="gramStart"/>
            <w:r>
              <w:t>obhájených  disertačních</w:t>
            </w:r>
            <w:proofErr w:type="gramEnd"/>
            <w:r>
              <w:t xml:space="preserve"> prací </w:t>
            </w:r>
          </w:p>
        </w:tc>
      </w:tr>
      <w:tr w:rsidR="005E3855" w14:paraId="65B982C3" w14:textId="77777777" w:rsidTr="00931D81">
        <w:trPr>
          <w:gridBefore w:val="1"/>
          <w:wBefore w:w="38" w:type="dxa"/>
          <w:cantSplit/>
        </w:trPr>
        <w:tc>
          <w:tcPr>
            <w:tcW w:w="3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A735155" w14:textId="77777777" w:rsidR="005E3855" w:rsidRDefault="005E3855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503D02C" w14:textId="77777777" w:rsidR="005E3855" w:rsidRDefault="005E3855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5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hideMark/>
          </w:tcPr>
          <w:p w14:paraId="7E55D47D" w14:textId="77777777" w:rsidR="005E3855" w:rsidRDefault="005E3855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DC5BB91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5E3855" w14:paraId="6920F200" w14:textId="77777777" w:rsidTr="00931D81">
        <w:trPr>
          <w:gridBefore w:val="1"/>
          <w:wBefore w:w="38" w:type="dxa"/>
          <w:cantSplit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71EC" w14:textId="77777777" w:rsidR="005E3855" w:rsidRDefault="005E3855">
            <w:pPr>
              <w:jc w:val="both"/>
            </w:pPr>
            <w:r>
              <w:t xml:space="preserve">Statistika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209C" w14:textId="77777777" w:rsidR="005E3855" w:rsidRDefault="005E3855">
            <w:pPr>
              <w:jc w:val="both"/>
            </w:pPr>
            <w:r>
              <w:t>1991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5CCB27" w14:textId="77777777" w:rsidR="005E3855" w:rsidRDefault="005E3855">
            <w:pPr>
              <w:jc w:val="both"/>
            </w:pPr>
            <w:r>
              <w:t xml:space="preserve">VŠZ v Brně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0EA5FC7" w14:textId="77777777" w:rsidR="005E3855" w:rsidRDefault="005E3855">
            <w:pPr>
              <w:jc w:val="both"/>
            </w:pPr>
            <w:r>
              <w:rPr>
                <w:b/>
              </w:rPr>
              <w:t>WOS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A690924" w14:textId="77777777" w:rsidR="005E3855" w:rsidRDefault="005E3855">
            <w:pPr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Scopus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A909E98" w14:textId="77777777" w:rsidR="005E3855" w:rsidRDefault="005E3855">
            <w:pPr>
              <w:jc w:val="both"/>
            </w:pPr>
            <w:r>
              <w:rPr>
                <w:b/>
                <w:sz w:val="18"/>
              </w:rPr>
              <w:t>ostatní</w:t>
            </w:r>
          </w:p>
        </w:tc>
      </w:tr>
      <w:tr w:rsidR="005E3855" w14:paraId="351E933F" w14:textId="77777777" w:rsidTr="00931D81">
        <w:trPr>
          <w:gridBefore w:val="1"/>
          <w:wBefore w:w="38" w:type="dxa"/>
          <w:cantSplit/>
          <w:trHeight w:val="70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FF0E077" w14:textId="77777777" w:rsidR="005E3855" w:rsidRDefault="005E3855">
            <w:pPr>
              <w:jc w:val="both"/>
            </w:pPr>
            <w:r>
              <w:rPr>
                <w:b/>
              </w:rPr>
              <w:t>Obor jmenovacího řízení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6DFEF60" w14:textId="77777777" w:rsidR="005E3855" w:rsidRDefault="005E3855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hideMark/>
          </w:tcPr>
          <w:p w14:paraId="17EF0DEB" w14:textId="77777777" w:rsidR="005E3855" w:rsidRDefault="005E3855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B442" w14:textId="13ADC3C4" w:rsidR="005E3855" w:rsidRDefault="0018548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06BFA">
              <w:rPr>
                <w:b/>
              </w:rPr>
              <w:t>77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112F" w14:textId="01B846B3" w:rsidR="005E3855" w:rsidRDefault="00185481">
            <w:pPr>
              <w:jc w:val="both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FD4F" w14:textId="1EEE8DD4" w:rsidR="005E3855" w:rsidRDefault="00DF105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5E3855">
              <w:rPr>
                <w:b/>
              </w:rPr>
              <w:t>4</w:t>
            </w:r>
          </w:p>
        </w:tc>
      </w:tr>
      <w:tr w:rsidR="005E3855" w14:paraId="6B50758D" w14:textId="77777777" w:rsidTr="00931D81">
        <w:trPr>
          <w:gridBefore w:val="1"/>
          <w:wBefore w:w="38" w:type="dxa"/>
          <w:trHeight w:val="205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9FAA" w14:textId="77777777" w:rsidR="005E3855" w:rsidRDefault="005E3855">
            <w:pPr>
              <w:jc w:val="both"/>
            </w:pPr>
            <w:r>
              <w:t xml:space="preserve">Statistika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3D69" w14:textId="77777777" w:rsidR="005E3855" w:rsidRDefault="005E3855">
            <w:pPr>
              <w:jc w:val="both"/>
            </w:pPr>
            <w:r>
              <w:t xml:space="preserve">1993 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6DBA57" w14:textId="77777777" w:rsidR="005E3855" w:rsidRDefault="005E3855">
            <w:pPr>
              <w:jc w:val="both"/>
            </w:pPr>
            <w:r>
              <w:t xml:space="preserve">MZLU v Brně 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633E" w14:textId="77777777" w:rsidR="005E3855" w:rsidRDefault="005E3855">
            <w:pPr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E784" w14:textId="77777777" w:rsidR="005E3855" w:rsidRDefault="005E3855">
            <w:pPr>
              <w:rPr>
                <w:b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9F4" w14:textId="77777777" w:rsidR="005E3855" w:rsidRDefault="005E3855">
            <w:pPr>
              <w:rPr>
                <w:b/>
              </w:rPr>
            </w:pPr>
          </w:p>
        </w:tc>
      </w:tr>
      <w:tr w:rsidR="00FE72EC" w14:paraId="7A9CE546" w14:textId="77777777" w:rsidTr="00931D81">
        <w:trPr>
          <w:gridAfter w:val="1"/>
          <w:wAfter w:w="38" w:type="dxa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8BAA01B" w14:textId="77777777" w:rsidR="00FE72EC" w:rsidRDefault="00FE72EC">
            <w:pPr>
              <w:jc w:val="both"/>
              <w:rPr>
                <w:b/>
              </w:rPr>
            </w:pPr>
            <w:r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FE72EC" w14:paraId="33896C6D" w14:textId="77777777" w:rsidTr="00931D81">
        <w:trPr>
          <w:gridAfter w:val="1"/>
          <w:wAfter w:w="38" w:type="dxa"/>
          <w:trHeight w:val="566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35E" w14:textId="77777777" w:rsidR="00412A43" w:rsidRDefault="00412A43">
            <w:pPr>
              <w:jc w:val="both"/>
              <w:rPr>
                <w:sz w:val="24"/>
                <w:szCs w:val="24"/>
              </w:rPr>
            </w:pPr>
          </w:p>
          <w:p w14:paraId="4DCF50D3" w14:textId="77777777" w:rsidR="00412A43" w:rsidRDefault="00412A43">
            <w:pPr>
              <w:jc w:val="both"/>
              <w:rPr>
                <w:sz w:val="24"/>
                <w:szCs w:val="24"/>
              </w:rPr>
            </w:pPr>
          </w:p>
          <w:p w14:paraId="7014BAD8" w14:textId="7B7EE2CA" w:rsidR="00FE72EC" w:rsidRPr="00CC3D48" w:rsidRDefault="00FE72EC">
            <w:pPr>
              <w:jc w:val="both"/>
              <w:rPr>
                <w:sz w:val="24"/>
                <w:szCs w:val="24"/>
              </w:rPr>
            </w:pPr>
            <w:r w:rsidRPr="00412A43">
              <w:rPr>
                <w:sz w:val="28"/>
                <w:szCs w:val="28"/>
              </w:rPr>
              <w:t xml:space="preserve">Celková publikační aktivita: v databázi </w:t>
            </w:r>
            <w:proofErr w:type="spellStart"/>
            <w:proofErr w:type="gramStart"/>
            <w:r w:rsidRPr="00412A43">
              <w:rPr>
                <w:sz w:val="28"/>
                <w:szCs w:val="28"/>
              </w:rPr>
              <w:t>WoS</w:t>
            </w:r>
            <w:proofErr w:type="spellEnd"/>
            <w:r w:rsidR="00412A43" w:rsidRPr="00412A43">
              <w:rPr>
                <w:sz w:val="28"/>
                <w:szCs w:val="28"/>
              </w:rPr>
              <w:t xml:space="preserve"> </w:t>
            </w:r>
            <w:r w:rsidRPr="00412A43">
              <w:rPr>
                <w:sz w:val="28"/>
                <w:szCs w:val="28"/>
              </w:rPr>
              <w:t xml:space="preserve"> </w:t>
            </w:r>
            <w:r w:rsidR="00E06BFA" w:rsidRPr="00412A43">
              <w:rPr>
                <w:sz w:val="28"/>
                <w:szCs w:val="28"/>
              </w:rPr>
              <w:t>40</w:t>
            </w:r>
            <w:proofErr w:type="gramEnd"/>
            <w:r w:rsidRPr="00412A43">
              <w:rPr>
                <w:sz w:val="28"/>
                <w:szCs w:val="28"/>
              </w:rPr>
              <w:t xml:space="preserve"> titulů, </w:t>
            </w:r>
            <w:r w:rsidR="00185481" w:rsidRPr="00412A43">
              <w:rPr>
                <w:sz w:val="28"/>
                <w:szCs w:val="28"/>
              </w:rPr>
              <w:t>1</w:t>
            </w:r>
            <w:r w:rsidR="00E06BFA" w:rsidRPr="00412A43">
              <w:rPr>
                <w:sz w:val="28"/>
                <w:szCs w:val="28"/>
              </w:rPr>
              <w:t>77</w:t>
            </w:r>
            <w:r w:rsidRPr="00412A43">
              <w:rPr>
                <w:sz w:val="28"/>
                <w:szCs w:val="28"/>
              </w:rPr>
              <w:t xml:space="preserve"> citací, bez </w:t>
            </w:r>
            <w:proofErr w:type="spellStart"/>
            <w:r w:rsidRPr="00412A43">
              <w:rPr>
                <w:sz w:val="28"/>
                <w:szCs w:val="28"/>
              </w:rPr>
              <w:t>autocitací</w:t>
            </w:r>
            <w:proofErr w:type="spellEnd"/>
            <w:r w:rsidRPr="00412A43">
              <w:rPr>
                <w:sz w:val="28"/>
                <w:szCs w:val="28"/>
              </w:rPr>
              <w:t xml:space="preserve"> </w:t>
            </w:r>
            <w:r w:rsidR="00185481" w:rsidRPr="00412A43">
              <w:rPr>
                <w:sz w:val="28"/>
                <w:szCs w:val="28"/>
              </w:rPr>
              <w:t>1</w:t>
            </w:r>
            <w:r w:rsidR="003B76FD" w:rsidRPr="00412A43">
              <w:rPr>
                <w:sz w:val="28"/>
                <w:szCs w:val="28"/>
              </w:rPr>
              <w:t>63</w:t>
            </w:r>
            <w:r w:rsidRPr="00412A43">
              <w:rPr>
                <w:sz w:val="28"/>
                <w:szCs w:val="28"/>
              </w:rPr>
              <w:t>, h=</w:t>
            </w:r>
            <w:r w:rsidR="00185481" w:rsidRPr="00412A43">
              <w:rPr>
                <w:sz w:val="28"/>
                <w:szCs w:val="28"/>
              </w:rPr>
              <w:t>7</w:t>
            </w:r>
            <w:r w:rsidRPr="00412A43">
              <w:rPr>
                <w:sz w:val="28"/>
                <w:szCs w:val="28"/>
              </w:rPr>
              <w:t xml:space="preserve">, </w:t>
            </w:r>
            <w:proofErr w:type="spellStart"/>
            <w:r w:rsidRPr="00412A43">
              <w:rPr>
                <w:sz w:val="28"/>
                <w:szCs w:val="28"/>
              </w:rPr>
              <w:t>WoS</w:t>
            </w:r>
            <w:proofErr w:type="spellEnd"/>
            <w:r w:rsidRPr="00412A43">
              <w:rPr>
                <w:sz w:val="28"/>
                <w:szCs w:val="28"/>
              </w:rPr>
              <w:t xml:space="preserve"> ID T-8950-2017</w:t>
            </w:r>
            <w:r w:rsidR="00530B76" w:rsidRPr="00412A43">
              <w:rPr>
                <w:sz w:val="28"/>
                <w:szCs w:val="28"/>
              </w:rPr>
              <w:t xml:space="preserve">. </w:t>
            </w:r>
            <w:r w:rsidRPr="00412A43">
              <w:rPr>
                <w:sz w:val="28"/>
                <w:szCs w:val="28"/>
              </w:rPr>
              <w:t xml:space="preserve"> </w:t>
            </w:r>
            <w:r w:rsidR="00530B76" w:rsidRPr="00412A43">
              <w:rPr>
                <w:sz w:val="28"/>
                <w:szCs w:val="28"/>
              </w:rPr>
              <w:t xml:space="preserve">V </w:t>
            </w:r>
            <w:r w:rsidRPr="00412A43">
              <w:rPr>
                <w:sz w:val="28"/>
                <w:szCs w:val="28"/>
              </w:rPr>
              <w:t>datab</w:t>
            </w:r>
            <w:r w:rsidR="006079C5" w:rsidRPr="00412A43">
              <w:rPr>
                <w:sz w:val="28"/>
                <w:szCs w:val="28"/>
              </w:rPr>
              <w:t xml:space="preserve">ázi </w:t>
            </w:r>
            <w:proofErr w:type="spellStart"/>
            <w:r w:rsidR="006079C5" w:rsidRPr="00412A43">
              <w:rPr>
                <w:sz w:val="28"/>
                <w:szCs w:val="28"/>
              </w:rPr>
              <w:t>Scopus</w:t>
            </w:r>
            <w:proofErr w:type="spellEnd"/>
            <w:r w:rsidR="006079C5" w:rsidRPr="00412A43">
              <w:rPr>
                <w:sz w:val="28"/>
                <w:szCs w:val="28"/>
              </w:rPr>
              <w:t xml:space="preserve"> </w:t>
            </w:r>
            <w:r w:rsidR="00185481" w:rsidRPr="00412A43">
              <w:rPr>
                <w:sz w:val="28"/>
                <w:szCs w:val="28"/>
              </w:rPr>
              <w:t>4</w:t>
            </w:r>
            <w:r w:rsidR="00530B76" w:rsidRPr="00412A43">
              <w:rPr>
                <w:sz w:val="28"/>
                <w:szCs w:val="28"/>
              </w:rPr>
              <w:t>7</w:t>
            </w:r>
            <w:r w:rsidR="006079C5" w:rsidRPr="00412A43">
              <w:rPr>
                <w:sz w:val="28"/>
                <w:szCs w:val="28"/>
              </w:rPr>
              <w:t xml:space="preserve"> titulů, </w:t>
            </w:r>
            <w:r w:rsidR="00530B76" w:rsidRPr="00412A43">
              <w:rPr>
                <w:sz w:val="28"/>
                <w:szCs w:val="28"/>
              </w:rPr>
              <w:t>248</w:t>
            </w:r>
            <w:r w:rsidR="00185481" w:rsidRPr="00412A43">
              <w:rPr>
                <w:sz w:val="28"/>
                <w:szCs w:val="28"/>
              </w:rPr>
              <w:t xml:space="preserve"> </w:t>
            </w:r>
            <w:r w:rsidR="00F564AC" w:rsidRPr="00412A43">
              <w:rPr>
                <w:sz w:val="28"/>
                <w:szCs w:val="28"/>
              </w:rPr>
              <w:t>citací,</w:t>
            </w:r>
            <w:r w:rsidR="006079C5" w:rsidRPr="00412A43">
              <w:rPr>
                <w:sz w:val="28"/>
                <w:szCs w:val="28"/>
              </w:rPr>
              <w:t xml:space="preserve"> h = </w:t>
            </w:r>
            <w:proofErr w:type="gramStart"/>
            <w:r w:rsidR="00530B76" w:rsidRPr="00412A43">
              <w:rPr>
                <w:sz w:val="28"/>
                <w:szCs w:val="28"/>
              </w:rPr>
              <w:t>8</w:t>
            </w:r>
            <w:r w:rsidR="006079C5" w:rsidRPr="00412A43">
              <w:rPr>
                <w:sz w:val="28"/>
                <w:szCs w:val="28"/>
              </w:rPr>
              <w:t xml:space="preserve">, </w:t>
            </w:r>
            <w:r w:rsidR="00F564AC" w:rsidRPr="00412A43">
              <w:rPr>
                <w:sz w:val="28"/>
                <w:szCs w:val="28"/>
              </w:rPr>
              <w:t xml:space="preserve"> ID</w:t>
            </w:r>
            <w:proofErr w:type="gramEnd"/>
            <w:r w:rsidRPr="00412A43">
              <w:rPr>
                <w:sz w:val="28"/>
                <w:szCs w:val="28"/>
              </w:rPr>
              <w:t xml:space="preserve"> </w:t>
            </w:r>
            <w:r w:rsidR="00F564AC" w:rsidRPr="00412A43">
              <w:rPr>
                <w:sz w:val="28"/>
                <w:szCs w:val="28"/>
              </w:rPr>
              <w:t xml:space="preserve">24 473 825 300. </w:t>
            </w:r>
            <w:r w:rsidRPr="00412A43">
              <w:rPr>
                <w:sz w:val="28"/>
                <w:szCs w:val="28"/>
              </w:rPr>
              <w:t>Ostatních titul</w:t>
            </w:r>
            <w:r w:rsidR="00530B76" w:rsidRPr="00412A43">
              <w:rPr>
                <w:sz w:val="28"/>
                <w:szCs w:val="28"/>
              </w:rPr>
              <w:t>ů</w:t>
            </w:r>
            <w:r w:rsidRPr="00412A43">
              <w:rPr>
                <w:sz w:val="28"/>
                <w:szCs w:val="28"/>
              </w:rPr>
              <w:t xml:space="preserve"> </w:t>
            </w:r>
            <w:r w:rsidR="00DF1059" w:rsidRPr="00412A43">
              <w:rPr>
                <w:sz w:val="28"/>
                <w:szCs w:val="28"/>
              </w:rPr>
              <w:t>8</w:t>
            </w:r>
            <w:r w:rsidRPr="00412A43">
              <w:rPr>
                <w:sz w:val="28"/>
                <w:szCs w:val="28"/>
              </w:rPr>
              <w:t>4</w:t>
            </w:r>
            <w:r w:rsidRPr="00CC3D48">
              <w:rPr>
                <w:sz w:val="24"/>
                <w:szCs w:val="24"/>
              </w:rPr>
              <w:t>.</w:t>
            </w:r>
          </w:p>
          <w:p w14:paraId="68E8D587" w14:textId="77777777" w:rsidR="00412A43" w:rsidRDefault="00412A43" w:rsidP="008E00F5">
            <w:pPr>
              <w:shd w:val="clear" w:color="auto" w:fill="FFFFFF"/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1411ED87" w14:textId="77777777" w:rsidR="00412A43" w:rsidRDefault="00412A43" w:rsidP="008E00F5">
            <w:pPr>
              <w:shd w:val="clear" w:color="auto" w:fill="FFFFFF"/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42F6A907" w14:textId="65FF2BCA" w:rsidR="008E00F5" w:rsidRPr="00E06BFA" w:rsidRDefault="00CC3D48" w:rsidP="008E00F5">
            <w:pPr>
              <w:shd w:val="clear" w:color="auto" w:fill="FFFFFF"/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  <w:r w:rsidRPr="00E06BFA">
              <w:rPr>
                <w:rFonts w:ascii="Arial" w:hAnsi="Arial" w:cs="Arial"/>
                <w:sz w:val="24"/>
                <w:szCs w:val="24"/>
              </w:rPr>
              <w:t xml:space="preserve">Publikace za </w:t>
            </w:r>
            <w:proofErr w:type="gramStart"/>
            <w:r w:rsidRPr="00E06BFA">
              <w:rPr>
                <w:rFonts w:ascii="Arial" w:hAnsi="Arial" w:cs="Arial"/>
                <w:sz w:val="24"/>
                <w:szCs w:val="24"/>
              </w:rPr>
              <w:t>poslední</w:t>
            </w:r>
            <w:r w:rsidR="00BB61D7">
              <w:rPr>
                <w:rFonts w:ascii="Arial" w:hAnsi="Arial" w:cs="Arial"/>
                <w:sz w:val="24"/>
                <w:szCs w:val="24"/>
              </w:rPr>
              <w:t xml:space="preserve">ch </w:t>
            </w:r>
            <w:r w:rsidRPr="00E0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61D7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="00BB61D7">
              <w:rPr>
                <w:rFonts w:ascii="Arial" w:hAnsi="Arial" w:cs="Arial"/>
                <w:sz w:val="24"/>
                <w:szCs w:val="24"/>
              </w:rPr>
              <w:t xml:space="preserve"> let</w:t>
            </w:r>
            <w:r w:rsidRPr="00E06BF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83E99FD" w14:textId="77777777" w:rsidR="00E06BFA" w:rsidRDefault="008E00F5" w:rsidP="00E06BFA">
            <w:pPr>
              <w:pStyle w:val="Default"/>
            </w:pPr>
            <w:r w:rsidRPr="008E00F5">
              <w:rPr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E00F5">
              <w:rPr>
                <w:rFonts w:ascii="Arial" w:hAnsi="Arial" w:cs="Arial"/>
                <w:bCs/>
              </w:rPr>
              <w:t>Hazuchová,N</w:t>
            </w:r>
            <w:proofErr w:type="spellEnd"/>
            <w:r w:rsidRPr="008E00F5">
              <w:rPr>
                <w:rFonts w:ascii="Arial" w:hAnsi="Arial" w:cs="Arial"/>
                <w:bCs/>
              </w:rPr>
              <w:t>.</w:t>
            </w:r>
            <w:proofErr w:type="gramEnd"/>
            <w:r w:rsidRPr="008E00F5">
              <w:rPr>
                <w:rFonts w:ascii="Arial" w:hAnsi="Arial" w:cs="Arial"/>
                <w:bCs/>
              </w:rPr>
              <w:t xml:space="preserve">,  Stávková  J., </w:t>
            </w:r>
            <w:proofErr w:type="spellStart"/>
            <w:r w:rsidRPr="008E00F5">
              <w:rPr>
                <w:rFonts w:ascii="Arial" w:hAnsi="Arial" w:cs="Arial"/>
                <w:bCs/>
              </w:rPr>
              <w:t>Siedlecka,A</w:t>
            </w:r>
            <w:proofErr w:type="spellEnd"/>
            <w:r w:rsidRPr="008E00F5">
              <w:rPr>
                <w:rFonts w:ascii="Arial" w:hAnsi="Arial" w:cs="Arial"/>
                <w:bCs/>
              </w:rPr>
              <w:t xml:space="preserve">., </w:t>
            </w:r>
            <w:proofErr w:type="spellStart"/>
            <w:r w:rsidRPr="008E00F5">
              <w:rPr>
                <w:rFonts w:ascii="Arial" w:hAnsi="Arial" w:cs="Arial"/>
                <w:bCs/>
              </w:rPr>
              <w:t>Nagyová,L</w:t>
            </w:r>
            <w:proofErr w:type="spellEnd"/>
            <w:r w:rsidRPr="008E00F5">
              <w:rPr>
                <w:rFonts w:ascii="Arial" w:hAnsi="Arial" w:cs="Arial"/>
                <w:bCs/>
              </w:rPr>
              <w:t>.</w:t>
            </w:r>
            <w:r w:rsidR="00E06BFA">
              <w:rPr>
                <w:rFonts w:ascii="Arial" w:hAnsi="Arial" w:cs="Arial"/>
                <w:bCs/>
              </w:rPr>
              <w:t xml:space="preserve"> </w:t>
            </w:r>
          </w:p>
          <w:p w14:paraId="754CEB7F" w14:textId="77777777" w:rsidR="00E06BFA" w:rsidRDefault="00E06BFA" w:rsidP="00E06BF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t xml:space="preserve"> </w:t>
            </w:r>
            <w:proofErr w:type="spellStart"/>
            <w:r w:rsidRPr="00E06BFA">
              <w:rPr>
                <w:rFonts w:ascii="Arial" w:hAnsi="Arial" w:cs="Arial"/>
                <w:b/>
                <w:bCs/>
              </w:rPr>
              <w:t>Consumers</w:t>
            </w:r>
            <w:proofErr w:type="spellEnd"/>
            <w:r w:rsidRPr="00E06BFA">
              <w:rPr>
                <w:rFonts w:ascii="Arial" w:hAnsi="Arial" w:cs="Arial"/>
                <w:b/>
                <w:bCs/>
              </w:rPr>
              <w:t xml:space="preserve">’ stance on food </w:t>
            </w:r>
            <w:proofErr w:type="spellStart"/>
            <w:r w:rsidRPr="00E06BFA">
              <w:rPr>
                <w:rFonts w:ascii="Arial" w:hAnsi="Arial" w:cs="Arial"/>
                <w:b/>
                <w:bCs/>
              </w:rPr>
              <w:t>waste</w:t>
            </w:r>
            <w:proofErr w:type="spellEnd"/>
            <w:r w:rsidRPr="00E06BFA">
              <w:rPr>
                <w:rFonts w:ascii="Arial" w:hAnsi="Arial" w:cs="Arial"/>
                <w:b/>
                <w:bCs/>
              </w:rPr>
              <w:t xml:space="preserve"> in </w:t>
            </w:r>
            <w:proofErr w:type="spellStart"/>
            <w:r w:rsidRPr="00E06BFA">
              <w:rPr>
                <w:rFonts w:ascii="Arial" w:hAnsi="Arial" w:cs="Arial"/>
                <w:b/>
                <w:bCs/>
              </w:rPr>
              <w:t>the</w:t>
            </w:r>
            <w:proofErr w:type="spellEnd"/>
            <w:r w:rsidRPr="00E06BFA">
              <w:rPr>
                <w:rFonts w:ascii="Arial" w:hAnsi="Arial" w:cs="Arial"/>
                <w:b/>
                <w:bCs/>
              </w:rPr>
              <w:t xml:space="preserve"> Czech Republic, </w:t>
            </w:r>
            <w:proofErr w:type="spellStart"/>
            <w:r w:rsidRPr="00E06BFA">
              <w:rPr>
                <w:rFonts w:ascii="Arial" w:hAnsi="Arial" w:cs="Arial"/>
                <w:b/>
                <w:bCs/>
              </w:rPr>
              <w:t>Poland</w:t>
            </w:r>
            <w:proofErr w:type="spellEnd"/>
            <w:r w:rsidRPr="00E06BFA">
              <w:rPr>
                <w:rFonts w:ascii="Arial" w:hAnsi="Arial" w:cs="Arial"/>
                <w:b/>
                <w:bCs/>
              </w:rPr>
              <w:t>, and Slovakia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2AA16477" w14:textId="3FC6C038" w:rsidR="00E06BFA" w:rsidRPr="00E06BFA" w:rsidRDefault="00E06BFA" w:rsidP="00E06BFA">
            <w:pPr>
              <w:pStyle w:val="Default"/>
              <w:rPr>
                <w:rFonts w:ascii="Arial" w:hAnsi="Arial" w:cs="Arial"/>
              </w:rPr>
            </w:pPr>
            <w:r>
              <w:t xml:space="preserve"> </w:t>
            </w:r>
            <w:r w:rsidRPr="00E06BFA">
              <w:rPr>
                <w:rFonts w:ascii="Arial" w:hAnsi="Arial" w:cs="Arial"/>
              </w:rPr>
              <w:t xml:space="preserve">AIMS </w:t>
            </w:r>
            <w:proofErr w:type="spellStart"/>
            <w:r w:rsidRPr="00E06BFA">
              <w:rPr>
                <w:rFonts w:ascii="Arial" w:hAnsi="Arial" w:cs="Arial"/>
              </w:rPr>
              <w:t>Agriculture</w:t>
            </w:r>
            <w:proofErr w:type="spellEnd"/>
            <w:r w:rsidRPr="00E06BFA">
              <w:rPr>
                <w:rFonts w:ascii="Arial" w:hAnsi="Arial" w:cs="Arial"/>
              </w:rPr>
              <w:t xml:space="preserve"> and Food, </w:t>
            </w:r>
            <w:r>
              <w:rPr>
                <w:rFonts w:ascii="Arial" w:hAnsi="Arial" w:cs="Arial"/>
              </w:rPr>
              <w:t>2022.</w:t>
            </w:r>
            <w:r w:rsidRPr="00E06BFA">
              <w:rPr>
                <w:rFonts w:ascii="Arial" w:hAnsi="Arial" w:cs="Arial"/>
              </w:rPr>
              <w:t>7(3): 637–658. DOI: 10.3934/agrfood.2022040</w:t>
            </w:r>
            <w:r>
              <w:rPr>
                <w:sz w:val="22"/>
                <w:szCs w:val="22"/>
              </w:rPr>
              <w:t xml:space="preserve">. </w:t>
            </w:r>
            <w:r w:rsidRPr="00E06BF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B8E49B5" w14:textId="77777777" w:rsidR="00E06BFA" w:rsidRPr="00E06BFA" w:rsidRDefault="00E06BFA" w:rsidP="00E06BFA">
            <w:pPr>
              <w:pStyle w:val="Default"/>
              <w:rPr>
                <w:rFonts w:ascii="Arial" w:hAnsi="Arial" w:cs="Arial"/>
              </w:rPr>
            </w:pPr>
          </w:p>
          <w:p w14:paraId="5DC15314" w14:textId="77777777" w:rsidR="008E00F5" w:rsidRPr="008E00F5" w:rsidRDefault="008E00F5" w:rsidP="008E0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Antošová, I., </w:t>
            </w:r>
            <w:proofErr w:type="spellStart"/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Hazuchová</w:t>
            </w:r>
            <w:proofErr w:type="spellEnd"/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N., &amp; Stávková, J. (2022).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Consumers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’</w:t>
            </w:r>
          </w:p>
          <w:p w14:paraId="73610AA7" w14:textId="2B27B3EE" w:rsidR="00E06BFA" w:rsidRPr="00E06BFA" w:rsidRDefault="008E00F5" w:rsidP="00E06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Perceptions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of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Health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Factors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Influencing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Fulfilment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of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the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Need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for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Healthcare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in EU</w:t>
            </w:r>
            <w:r w:rsidR="00E06BFA"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6BFA"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Countries</w:t>
            </w:r>
            <w:proofErr w:type="spellEnd"/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8E00F5">
              <w:rPr>
                <w:rFonts w:ascii="Arial" w:eastAsia="Arial-ItalicMT" w:hAnsi="Arial" w:cs="Arial"/>
                <w:i/>
                <w:iCs/>
                <w:sz w:val="24"/>
                <w:szCs w:val="24"/>
                <w:lang w:eastAsia="en-US"/>
              </w:rPr>
              <w:t xml:space="preserve">E&amp;M </w:t>
            </w:r>
            <w:proofErr w:type="spellStart"/>
            <w:r w:rsidRPr="008E00F5">
              <w:rPr>
                <w:rFonts w:ascii="Arial" w:eastAsia="Arial-ItalicMT" w:hAnsi="Arial" w:cs="Arial"/>
                <w:i/>
                <w:iCs/>
                <w:sz w:val="24"/>
                <w:szCs w:val="24"/>
                <w:lang w:eastAsia="en-US"/>
              </w:rPr>
              <w:t>Economics</w:t>
            </w:r>
            <w:proofErr w:type="spellEnd"/>
            <w:r w:rsidRPr="008E00F5">
              <w:rPr>
                <w:rFonts w:ascii="Arial" w:eastAsia="Arial-ItalicMT" w:hAnsi="Arial" w:cs="Arial"/>
                <w:i/>
                <w:iCs/>
                <w:sz w:val="24"/>
                <w:szCs w:val="24"/>
                <w:lang w:eastAsia="en-US"/>
              </w:rPr>
              <w:t xml:space="preserve"> and Management,</w:t>
            </w:r>
            <w:r w:rsidR="00E06BFA"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(2022</w:t>
            </w:r>
            <w:proofErr w:type="gramStart"/>
            <w:r w:rsidR="00E06BFA"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  <w:r w:rsidR="00E06BF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Pr="008E00F5">
              <w:rPr>
                <w:rFonts w:ascii="Arial" w:eastAsia="Arial-ItalicMT" w:hAnsi="Arial" w:cs="Arial"/>
                <w:i/>
                <w:iCs/>
                <w:sz w:val="24"/>
                <w:szCs w:val="24"/>
                <w:lang w:eastAsia="en-US"/>
              </w:rPr>
              <w:t xml:space="preserve"> 25</w:t>
            </w:r>
            <w:proofErr w:type="gramEnd"/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(3), 19–34. </w:t>
            </w:r>
          </w:p>
          <w:p w14:paraId="5F755A80" w14:textId="77777777" w:rsidR="00E06BFA" w:rsidRPr="008E00F5" w:rsidRDefault="00000000" w:rsidP="00E06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hyperlink r:id="rId7" w:history="1">
              <w:r w:rsidR="00E06BFA" w:rsidRPr="005C7B4D">
                <w:rPr>
                  <w:rStyle w:val="Hypertextovodkaz"/>
                  <w:rFonts w:ascii="Arial" w:eastAsiaTheme="minorHAnsi" w:hAnsi="Arial" w:cs="Arial"/>
                  <w:sz w:val="24"/>
                  <w:szCs w:val="24"/>
                  <w:lang w:eastAsia="en-US"/>
                </w:rPr>
                <w:t>https://doi.org/10.15240/</w:t>
              </w:r>
            </w:hyperlink>
            <w:r w:rsidR="00E06BF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E06BFA"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tul/001/2022-3-002</w:t>
            </w:r>
          </w:p>
          <w:p w14:paraId="0E369C31" w14:textId="5EB4F705" w:rsidR="008E00F5" w:rsidRPr="008E00F5" w:rsidRDefault="008E00F5" w:rsidP="008E0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51F8B092" w14:textId="53679A35" w:rsidR="00A11E48" w:rsidRPr="008E00F5" w:rsidRDefault="00A11E48" w:rsidP="008E00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Antosova</w:t>
            </w:r>
            <w:proofErr w:type="spellEnd"/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I., </w:t>
            </w:r>
            <w:proofErr w:type="spellStart"/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Hazuchova</w:t>
            </w:r>
            <w:proofErr w:type="spellEnd"/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N., &amp; </w:t>
            </w:r>
            <w:proofErr w:type="spellStart"/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Stavkova</w:t>
            </w:r>
            <w:proofErr w:type="spellEnd"/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J. (2022).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Competitiveness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of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Individuals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the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Labour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Market</w:t>
            </w:r>
            <w:r w:rsidR="008E00F5"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During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the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Pandemic</w:t>
            </w:r>
            <w:proofErr w:type="spellEnd"/>
            <w:r w:rsidRPr="00E06B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</w:t>
            </w:r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00F5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Journal</w:t>
            </w:r>
            <w:proofErr w:type="spellEnd"/>
            <w:r w:rsidRPr="008E00F5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00F5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of</w:t>
            </w:r>
            <w:proofErr w:type="spellEnd"/>
            <w:r w:rsidRPr="008E00F5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00F5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Competitiveness</w:t>
            </w:r>
            <w:proofErr w:type="spellEnd"/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E06BF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(2022), </w:t>
            </w:r>
            <w:r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14(3), 24</w:t>
            </w:r>
            <w:r w:rsidR="008E00F5" w:rsidRPr="008E00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-40. https://doi.org/10.7441/joc.2022.03.02</w:t>
            </w:r>
          </w:p>
          <w:p w14:paraId="058ECD5A" w14:textId="5E125516" w:rsidR="00223329" w:rsidRDefault="00000000" w:rsidP="00223329">
            <w:pPr>
              <w:shd w:val="clear" w:color="auto" w:fill="FFFFFF"/>
              <w:spacing w:beforeAutospacing="1" w:afterAutospacing="1"/>
              <w:rPr>
                <w:rFonts w:ascii="Arial" w:hAnsi="Arial" w:cs="Arial"/>
                <w:color w:val="2E2E2E"/>
                <w:sz w:val="24"/>
                <w:szCs w:val="24"/>
              </w:rPr>
            </w:pPr>
            <w:hyperlink r:id="rId8" w:history="1">
              <w:r w:rsidR="00223329" w:rsidRPr="00223329"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Antošová, I.</w:t>
              </w:r>
            </w:hyperlink>
            <w:r w:rsidR="00223329" w:rsidRPr="00223329">
              <w:rPr>
                <w:rFonts w:ascii="Arial" w:hAnsi="Arial" w:cs="Arial"/>
                <w:sz w:val="24"/>
                <w:szCs w:val="24"/>
              </w:rPr>
              <w:t>, </w:t>
            </w:r>
            <w:proofErr w:type="spellStart"/>
            <w:r w:rsidR="00223329" w:rsidRPr="0022332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23329" w:rsidRPr="00223329">
              <w:rPr>
                <w:rFonts w:ascii="Arial" w:hAnsi="Arial" w:cs="Arial"/>
                <w:sz w:val="24"/>
                <w:szCs w:val="24"/>
              </w:rPr>
              <w:instrText xml:space="preserve"> HYPERLINK "https://www.scopus.com/authid/detail.uri?authorId=57223015664" </w:instrText>
            </w:r>
            <w:r w:rsidR="00223329" w:rsidRPr="00223329">
              <w:rPr>
                <w:rFonts w:ascii="Arial" w:hAnsi="Arial" w:cs="Arial"/>
                <w:sz w:val="24"/>
                <w:szCs w:val="24"/>
              </w:rPr>
            </w:r>
            <w:r w:rsidR="00223329" w:rsidRPr="002233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329" w:rsidRPr="0022332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Hazuchová</w:t>
            </w:r>
            <w:proofErr w:type="spellEnd"/>
            <w:r w:rsidR="00223329" w:rsidRPr="0022332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, N.</w:t>
            </w:r>
            <w:r w:rsidR="00223329" w:rsidRPr="0022332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23329" w:rsidRPr="00223329">
              <w:rPr>
                <w:rFonts w:ascii="Arial" w:hAnsi="Arial" w:cs="Arial"/>
                <w:sz w:val="24"/>
                <w:szCs w:val="24"/>
              </w:rPr>
              <w:t>, </w:t>
            </w:r>
            <w:hyperlink r:id="rId9" w:history="1">
              <w:r w:rsidR="00223329" w:rsidRPr="00223329"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 xml:space="preserve">Stávková, </w:t>
              </w:r>
              <w:proofErr w:type="spellStart"/>
              <w:r w:rsidR="00223329" w:rsidRPr="00223329"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J.</w:t>
              </w:r>
            </w:hyperlink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Effect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of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Gender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Differences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and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Other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Factors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on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Remuneration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of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Employees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in EU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Countrie</w:t>
            </w:r>
            <w:proofErr w:type="spellEnd"/>
            <w:r w:rsid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. </w:t>
            </w:r>
            <w:proofErr w:type="gramStart"/>
            <w:r w:rsidR="00223329" w:rsidRPr="00223329">
              <w:rPr>
                <w:rFonts w:ascii="Arial" w:hAnsi="Arial" w:cs="Arial"/>
                <w:bCs/>
                <w:color w:val="323232"/>
                <w:sz w:val="24"/>
                <w:szCs w:val="24"/>
              </w:rPr>
              <w:t>Danube</w:t>
            </w:r>
            <w:r w:rsid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r w:rsidR="00223329" w:rsidRPr="00223329">
              <w:rPr>
                <w:rFonts w:ascii="Arial" w:hAnsi="Arial" w:cs="Arial"/>
                <w:color w:val="2E2E2E"/>
                <w:sz w:val="24"/>
                <w:szCs w:val="24"/>
              </w:rPr>
              <w:t> 2021</w:t>
            </w:r>
            <w:proofErr w:type="gramEnd"/>
            <w:r w:rsidR="00223329" w:rsidRPr="00223329">
              <w:rPr>
                <w:rFonts w:ascii="Arial" w:hAnsi="Arial" w:cs="Arial"/>
                <w:color w:val="2E2E2E"/>
                <w:sz w:val="24"/>
                <w:szCs w:val="24"/>
              </w:rPr>
              <w:t>, 12(2), pp. 92–108</w:t>
            </w:r>
            <w:r w:rsidR="00223329"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  <w:p w14:paraId="3B236721" w14:textId="2CF8C06E" w:rsidR="002847B6" w:rsidRPr="004B2ADA" w:rsidRDefault="00000000" w:rsidP="004B2ADA">
            <w:pPr>
              <w:shd w:val="clear" w:color="auto" w:fill="FFFFFF"/>
              <w:outlineLvl w:val="3"/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</w:pPr>
            <w:hyperlink r:id="rId10" w:history="1">
              <w:r w:rsidR="00223329" w:rsidRPr="00223329"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Antošová, I.</w:t>
              </w:r>
            </w:hyperlink>
            <w:r w:rsidR="00223329" w:rsidRPr="00223329">
              <w:rPr>
                <w:rFonts w:ascii="Arial" w:hAnsi="Arial" w:cs="Arial"/>
                <w:sz w:val="24"/>
                <w:szCs w:val="24"/>
              </w:rPr>
              <w:t>, </w:t>
            </w:r>
            <w:proofErr w:type="spellStart"/>
            <w:r w:rsidR="00223329" w:rsidRPr="0022332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23329" w:rsidRPr="00223329">
              <w:rPr>
                <w:rFonts w:ascii="Arial" w:hAnsi="Arial" w:cs="Arial"/>
                <w:sz w:val="24"/>
                <w:szCs w:val="24"/>
              </w:rPr>
              <w:instrText xml:space="preserve"> HYPERLINK "https://www.scopus.com/authid/detail.uri?authorId=57223015664" </w:instrText>
            </w:r>
            <w:r w:rsidR="00223329" w:rsidRPr="00223329">
              <w:rPr>
                <w:rFonts w:ascii="Arial" w:hAnsi="Arial" w:cs="Arial"/>
                <w:sz w:val="24"/>
                <w:szCs w:val="24"/>
              </w:rPr>
            </w:r>
            <w:r w:rsidR="00223329" w:rsidRPr="002233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329" w:rsidRPr="0022332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Hazuchová</w:t>
            </w:r>
            <w:proofErr w:type="spellEnd"/>
            <w:r w:rsidR="00223329" w:rsidRPr="0022332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, N.</w:t>
            </w:r>
            <w:r w:rsidR="00223329" w:rsidRPr="0022332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23329" w:rsidRPr="00223329">
              <w:rPr>
                <w:rFonts w:ascii="Arial" w:hAnsi="Arial" w:cs="Arial"/>
                <w:sz w:val="24"/>
                <w:szCs w:val="24"/>
              </w:rPr>
              <w:t>, </w:t>
            </w:r>
            <w:hyperlink r:id="rId11" w:history="1">
              <w:r w:rsidR="00223329" w:rsidRPr="00223329"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Stávková, J.</w:t>
              </w:r>
            </w:hyperlink>
            <w:r w:rsidR="002233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Income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situation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of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agricultural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households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of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EU </w:t>
            </w:r>
            <w:proofErr w:type="spellStart"/>
            <w:proofErr w:type="gram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countries</w:t>
            </w:r>
            <w:proofErr w:type="spellEnd"/>
            <w:r w:rsid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 </w:t>
            </w:r>
            <w:proofErr w:type="spellStart"/>
            <w:r w:rsidR="00223329" w:rsidRPr="00223329">
              <w:rPr>
                <w:rFonts w:ascii="Arial" w:hAnsi="Arial" w:cs="Arial"/>
                <w:bCs/>
                <w:color w:val="323232"/>
                <w:sz w:val="24"/>
                <w:szCs w:val="24"/>
              </w:rPr>
              <w:t>Agricultur</w:t>
            </w:r>
            <w:proofErr w:type="spellEnd"/>
            <w:proofErr w:type="gramEnd"/>
            <w:r w:rsidR="00223329" w:rsidRPr="00223329">
              <w:rPr>
                <w:rFonts w:ascii="Arial" w:hAnsi="Arial" w:cs="Arial"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Cs/>
                <w:color w:val="323232"/>
                <w:sz w:val="24"/>
                <w:szCs w:val="24"/>
              </w:rPr>
              <w:t>Economics</w:t>
            </w:r>
            <w:proofErr w:type="spellEnd"/>
            <w:r w:rsid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r w:rsidR="00223329" w:rsidRPr="00223329">
              <w:rPr>
                <w:rFonts w:ascii="Arial" w:hAnsi="Arial" w:cs="Arial"/>
                <w:color w:val="2E2E2E"/>
                <w:sz w:val="24"/>
                <w:szCs w:val="24"/>
              </w:rPr>
              <w:t xml:space="preserve"> 2021, </w:t>
            </w:r>
            <w:r w:rsidR="00223329">
              <w:rPr>
                <w:rFonts w:ascii="Arial" w:hAnsi="Arial" w:cs="Arial"/>
                <w:color w:val="2E2E2E"/>
                <w:sz w:val="24"/>
                <w:szCs w:val="24"/>
              </w:rPr>
              <w:t xml:space="preserve">Praha, </w:t>
            </w:r>
            <w:r w:rsidR="00223329" w:rsidRPr="00223329">
              <w:rPr>
                <w:rFonts w:ascii="Arial" w:hAnsi="Arial" w:cs="Arial"/>
                <w:color w:val="2E2E2E"/>
                <w:sz w:val="24"/>
                <w:szCs w:val="24"/>
              </w:rPr>
              <w:t>67(4), pp. 121–128</w:t>
            </w:r>
            <w:hyperlink r:id="rId12" w:tgtFrame="_blank" w:tooltip="Kliknutím zobrazíte tento záznam ve sbírce Web of Science Core Collection" w:history="1">
              <w:r w:rsidR="002847B6">
                <w:rPr>
                  <w:rStyle w:val="Hypertextovodkaz"/>
                  <w:rFonts w:ascii="inherit" w:hAnsi="inherit" w:cs="Arial"/>
                  <w:caps/>
                  <w:color w:val="FFFFFF"/>
                  <w:sz w:val="15"/>
                  <w:szCs w:val="15"/>
                  <w:bdr w:val="none" w:sz="0" w:space="0" w:color="auto" w:frame="1"/>
                </w:rPr>
                <w:t>WEB OF SCIENCE</w:t>
              </w:r>
            </w:hyperlink>
          </w:p>
          <w:p w14:paraId="58381DBA" w14:textId="5DFAFA73" w:rsidR="002847B6" w:rsidRDefault="002847B6" w:rsidP="002847B6">
            <w:pPr>
              <w:shd w:val="clear" w:color="auto" w:fill="FFFFFF"/>
              <w:textAlignment w:val="top"/>
              <w:rPr>
                <w:rFonts w:ascii="Arial" w:hAnsi="Arial" w:cs="Arial"/>
                <w:color w:val="000000"/>
              </w:rPr>
            </w:pPr>
          </w:p>
          <w:p w14:paraId="49FAF9F7" w14:textId="1619E94C" w:rsidR="002847B6" w:rsidRDefault="002847B6" w:rsidP="002847B6">
            <w:pPr>
              <w:pStyle w:val="publication-list-item-journal-published-copy"/>
              <w:shd w:val="clear" w:color="auto" w:fill="FFFFFF"/>
              <w:spacing w:before="0" w:beforeAutospacing="0" w:after="0" w:afterAutospacing="0" w:line="252" w:lineRule="atLeast"/>
              <w:textAlignment w:val="top"/>
              <w:rPr>
                <w:rStyle w:val="Hypertextovodkaz"/>
                <w:rFonts w:ascii="Arial" w:hAnsi="Arial" w:cs="Arial"/>
                <w:color w:val="111111"/>
                <w:sz w:val="22"/>
                <w:szCs w:val="22"/>
                <w:u w:val="none"/>
                <w:bdr w:val="none" w:sz="0" w:space="0" w:color="auto" w:frame="1"/>
              </w:rPr>
            </w:pPr>
            <w:proofErr w:type="spellStart"/>
            <w:r w:rsidRPr="004B2ADA">
              <w:rPr>
                <w:rStyle w:val="very-dark-gray-text"/>
                <w:rFonts w:ascii="Arial" w:hAnsi="Arial" w:cs="Arial"/>
                <w:color w:val="111111"/>
                <w:bdr w:val="none" w:sz="0" w:space="0" w:color="auto" w:frame="1"/>
              </w:rPr>
              <w:t>Stavková</w:t>
            </w:r>
            <w:proofErr w:type="spellEnd"/>
            <w:r w:rsidRPr="004B2ADA">
              <w:rPr>
                <w:rStyle w:val="very-dark-gray-text"/>
                <w:rFonts w:ascii="Arial" w:hAnsi="Arial" w:cs="Arial"/>
                <w:color w:val="111111"/>
                <w:bdr w:val="none" w:sz="0" w:space="0" w:color="auto" w:frame="1"/>
              </w:rPr>
              <w:t>, J</w:t>
            </w:r>
            <w:r w:rsidR="004B2ADA" w:rsidRPr="004B2ADA">
              <w:rPr>
                <w:rStyle w:val="very-dark-gray-text"/>
                <w:rFonts w:ascii="Arial" w:hAnsi="Arial" w:cs="Arial"/>
                <w:color w:val="111111"/>
                <w:bdr w:val="none" w:sz="0" w:space="0" w:color="auto" w:frame="1"/>
              </w:rPr>
              <w:t>.,</w:t>
            </w:r>
            <w:r w:rsidRPr="004B2ADA">
              <w:rPr>
                <w:rFonts w:ascii="Arial" w:hAnsi="Arial" w:cs="Arial"/>
                <w:color w:val="999999"/>
                <w:bdr w:val="none" w:sz="0" w:space="0" w:color="auto" w:frame="1"/>
              </w:rPr>
              <w:t> </w:t>
            </w:r>
            <w:r w:rsidRPr="004B2ADA">
              <w:rPr>
                <w:rStyle w:val="very-dark-gray-text"/>
                <w:rFonts w:ascii="Arial" w:hAnsi="Arial" w:cs="Arial"/>
                <w:color w:val="111111"/>
                <w:bdr w:val="none" w:sz="0" w:space="0" w:color="auto" w:frame="1"/>
              </w:rPr>
              <w:t>Maroušek, J</w:t>
            </w:r>
            <w:r w:rsidR="004B2ADA" w:rsidRPr="004B2ADA">
              <w:rPr>
                <w:rStyle w:val="very-dark-gray-text"/>
                <w:rFonts w:ascii="Arial" w:hAnsi="Arial" w:cs="Arial"/>
                <w:color w:val="111111"/>
                <w:bdr w:val="none" w:sz="0" w:space="0" w:color="auto" w:frame="1"/>
              </w:rPr>
              <w:t>.,</w:t>
            </w:r>
            <w:r w:rsidR="004B2ADA" w:rsidRPr="004B2ADA">
              <w:rPr>
                <w:b/>
              </w:rPr>
              <w:t xml:space="preserve"> </w:t>
            </w:r>
            <w:hyperlink r:id="rId13" w:tooltip="Novel sorbent shows promising financial results on P recovery from sludge water" w:history="1"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 xml:space="preserve">Novel sorbent </w:t>
              </w:r>
              <w:proofErr w:type="spellStart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>shows</w:t>
              </w:r>
              <w:proofErr w:type="spellEnd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>promising</w:t>
              </w:r>
              <w:proofErr w:type="spellEnd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>financial</w:t>
              </w:r>
              <w:proofErr w:type="spellEnd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>results</w:t>
              </w:r>
              <w:proofErr w:type="spellEnd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 xml:space="preserve"> on P </w:t>
              </w:r>
              <w:proofErr w:type="spellStart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>recovery</w:t>
              </w:r>
              <w:proofErr w:type="spellEnd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>from</w:t>
              </w:r>
              <w:proofErr w:type="spellEnd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>sludge</w:t>
              </w:r>
              <w:proofErr w:type="spellEnd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B2ADA" w:rsidRPr="004B2ADA">
                <w:rPr>
                  <w:rStyle w:val="Hypertextovodkaz"/>
                  <w:rFonts w:ascii="Arial" w:hAnsi="Arial" w:cs="Arial"/>
                  <w:b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>water</w:t>
              </w:r>
              <w:proofErr w:type="spellEnd"/>
            </w:hyperlink>
            <w:r w:rsidR="004B2ADA" w:rsidRPr="00F35CB3">
              <w:rPr>
                <w:rFonts w:ascii="Arial" w:hAnsi="Arial" w:cs="Arial"/>
                <w:b/>
                <w:bdr w:val="none" w:sz="0" w:space="0" w:color="auto" w:frame="1"/>
              </w:rPr>
              <w:t>.</w:t>
            </w:r>
            <w:r w:rsidR="00F35CB3" w:rsidRPr="00F35CB3">
              <w:rPr>
                <w:rFonts w:ascii="Arial" w:hAnsi="Arial" w:cs="Arial"/>
                <w:b/>
                <w:bdr w:val="none" w:sz="0" w:space="0" w:color="auto" w:frame="1"/>
              </w:rPr>
              <w:t xml:space="preserve">, </w:t>
            </w:r>
            <w:r w:rsidR="00F35CB3" w:rsidRPr="00F35CB3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2021</w:t>
            </w:r>
            <w:r w:rsidR="004B2ADA" w:rsidRPr="004B2ADA">
              <w:rPr>
                <w:rFonts w:ascii="Arial" w:hAnsi="Arial" w:cs="Arial"/>
                <w:color w:val="999999"/>
                <w:sz w:val="22"/>
                <w:szCs w:val="22"/>
                <w:bdr w:val="none" w:sz="0" w:space="0" w:color="auto" w:frame="1"/>
              </w:rPr>
              <w:t xml:space="preserve"> DOI: </w:t>
            </w:r>
            <w:r w:rsidRPr="004B2ADA">
              <w:rPr>
                <w:rFonts w:ascii="Arial" w:hAnsi="Arial" w:cs="Arial"/>
                <w:color w:val="999999"/>
                <w:sz w:val="22"/>
                <w:szCs w:val="22"/>
                <w:bdr w:val="none" w:sz="0" w:space="0" w:color="auto" w:frame="1"/>
              </w:rPr>
              <w:t> </w:t>
            </w:r>
            <w:hyperlink r:id="rId14" w:tooltip="10.1016/J.CHEMOSPHERE.2021.130097" w:history="1">
              <w:r w:rsidRPr="004B2ADA">
                <w:rPr>
                  <w:rStyle w:val="Hypertextovodkaz"/>
                  <w:rFonts w:ascii="Arial" w:hAnsi="Arial" w:cs="Arial"/>
                  <w:color w:val="111111"/>
                  <w:sz w:val="22"/>
                  <w:szCs w:val="22"/>
                  <w:u w:val="none"/>
                  <w:bdr w:val="none" w:sz="0" w:space="0" w:color="auto" w:frame="1"/>
                </w:rPr>
                <w:t>10.1016/J.CHEMOSPHERE.130097</w:t>
              </w:r>
            </w:hyperlink>
          </w:p>
          <w:p w14:paraId="32DED1CE" w14:textId="51DA5DB8" w:rsidR="00223329" w:rsidRDefault="00000000" w:rsidP="00223329">
            <w:pPr>
              <w:shd w:val="clear" w:color="auto" w:fill="FFFFFF"/>
              <w:spacing w:beforeAutospacing="1" w:afterAutospacing="1"/>
              <w:rPr>
                <w:rFonts w:ascii="Arial" w:hAnsi="Arial" w:cs="Arial"/>
                <w:color w:val="2E2E2E"/>
                <w:sz w:val="24"/>
                <w:szCs w:val="24"/>
              </w:rPr>
            </w:pPr>
            <w:hyperlink r:id="rId15" w:history="1">
              <w:proofErr w:type="spellStart"/>
              <w:r w:rsidR="002847B6" w:rsidRPr="002847B6"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Hazuchova</w:t>
              </w:r>
              <w:proofErr w:type="spellEnd"/>
              <w:r w:rsidR="002847B6" w:rsidRPr="002847B6"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, N.</w:t>
              </w:r>
            </w:hyperlink>
            <w:r w:rsidR="002847B6" w:rsidRPr="00223329">
              <w:rPr>
                <w:rFonts w:ascii="Arial" w:hAnsi="Arial" w:cs="Arial"/>
                <w:sz w:val="24"/>
                <w:szCs w:val="24"/>
              </w:rPr>
              <w:t>, </w:t>
            </w:r>
            <w:proofErr w:type="spellStart"/>
            <w:r w:rsidR="002847B6" w:rsidRPr="0022332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847B6" w:rsidRPr="00223329">
              <w:rPr>
                <w:rFonts w:ascii="Arial" w:hAnsi="Arial" w:cs="Arial"/>
                <w:sz w:val="24"/>
                <w:szCs w:val="24"/>
              </w:rPr>
              <w:instrText xml:space="preserve"> HYPERLINK "https://www.scopus.com/authid/detail.uri?authorId=57194044446" </w:instrText>
            </w:r>
            <w:r w:rsidR="002847B6" w:rsidRPr="00223329">
              <w:rPr>
                <w:rFonts w:ascii="Arial" w:hAnsi="Arial" w:cs="Arial"/>
                <w:sz w:val="24"/>
                <w:szCs w:val="24"/>
              </w:rPr>
            </w:r>
            <w:r w:rsidR="002847B6" w:rsidRPr="002233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847B6" w:rsidRPr="002847B6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Antosova</w:t>
            </w:r>
            <w:proofErr w:type="spellEnd"/>
            <w:r w:rsidR="002847B6" w:rsidRPr="002847B6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, I.</w:t>
            </w:r>
            <w:r w:rsidR="002847B6" w:rsidRPr="0022332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847B6" w:rsidRPr="00223329">
              <w:rPr>
                <w:rFonts w:ascii="Arial" w:hAnsi="Arial" w:cs="Arial"/>
                <w:sz w:val="24"/>
                <w:szCs w:val="24"/>
              </w:rPr>
              <w:t>, </w:t>
            </w:r>
            <w:proofErr w:type="spellStart"/>
            <w:r w:rsidR="00C0764A">
              <w:fldChar w:fldCharType="begin"/>
            </w:r>
            <w:r w:rsidR="00C0764A">
              <w:instrText xml:space="preserve"> HYPERLINK "https://www.scopus.com/authid/detail.uri?authorId=24473825300" </w:instrText>
            </w:r>
            <w:r w:rsidR="00C0764A">
              <w:fldChar w:fldCharType="separate"/>
            </w:r>
            <w:r w:rsidR="002847B6" w:rsidRPr="002847B6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Stavkova</w:t>
            </w:r>
            <w:proofErr w:type="spellEnd"/>
            <w:r w:rsidR="002847B6" w:rsidRPr="002847B6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2847B6" w:rsidRPr="002847B6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J.</w:t>
            </w:r>
            <w:r w:rsidR="00C076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fldChar w:fldCharType="end"/>
            </w:r>
            <w:r w:rsidR="002847B6">
              <w:rPr>
                <w:rFonts w:ascii="Arial" w:hAnsi="Arial" w:cs="Arial"/>
                <w:sz w:val="24"/>
                <w:szCs w:val="24"/>
              </w:rPr>
              <w:t>,</w:t>
            </w:r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Food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wastage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as a display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of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consumer</w:t>
            </w:r>
            <w:proofErr w:type="spellEnd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223329" w:rsidRPr="00223329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behaviour</w:t>
            </w:r>
            <w:proofErr w:type="spellEnd"/>
            <w:r w:rsidR="002847B6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.</w:t>
            </w:r>
            <w:r w:rsidR="002847B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anchor="disabled" w:tooltip="Show document details" w:history="1">
              <w:proofErr w:type="spellStart"/>
              <w:r w:rsidR="00223329" w:rsidRPr="00223329">
                <w:rPr>
                  <w:rFonts w:ascii="Arial" w:hAnsi="Arial" w:cs="Arial"/>
                  <w:color w:val="2E2E2E"/>
                  <w:sz w:val="24"/>
                  <w:szCs w:val="24"/>
                  <w:bdr w:val="none" w:sz="0" w:space="0" w:color="auto" w:frame="1"/>
                </w:rPr>
                <w:t>Journal</w:t>
              </w:r>
              <w:proofErr w:type="spellEnd"/>
              <w:r w:rsidR="00223329" w:rsidRPr="00223329">
                <w:rPr>
                  <w:rFonts w:ascii="Arial" w:hAnsi="Arial" w:cs="Arial"/>
                  <w:color w:val="2E2E2E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223329" w:rsidRPr="00223329">
                <w:rPr>
                  <w:rFonts w:ascii="Arial" w:hAnsi="Arial" w:cs="Arial"/>
                  <w:color w:val="2E2E2E"/>
                  <w:sz w:val="24"/>
                  <w:szCs w:val="24"/>
                  <w:bdr w:val="none" w:sz="0" w:space="0" w:color="auto" w:frame="1"/>
                </w:rPr>
                <w:t>of</w:t>
              </w:r>
              <w:proofErr w:type="spellEnd"/>
              <w:r w:rsidR="00223329" w:rsidRPr="00223329">
                <w:rPr>
                  <w:rFonts w:ascii="Arial" w:hAnsi="Arial" w:cs="Arial"/>
                  <w:color w:val="2E2E2E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223329" w:rsidRPr="00223329">
                <w:rPr>
                  <w:rFonts w:ascii="Arial" w:hAnsi="Arial" w:cs="Arial"/>
                  <w:color w:val="2E2E2E"/>
                  <w:sz w:val="24"/>
                  <w:szCs w:val="24"/>
                  <w:bdr w:val="none" w:sz="0" w:space="0" w:color="auto" w:frame="1"/>
                </w:rPr>
                <w:t>Competitiveness</w:t>
              </w:r>
              <w:r w:rsidR="00223329" w:rsidRPr="00223329">
                <w:rPr>
                  <w:rFonts w:ascii="Arial" w:hAnsi="Arial" w:cs="Arial"/>
                  <w:color w:val="B9B9B9"/>
                  <w:sz w:val="24"/>
                  <w:szCs w:val="24"/>
                  <w:bdr w:val="none" w:sz="0" w:space="0" w:color="auto" w:frame="1"/>
                </w:rPr>
                <w:t>t</w:t>
              </w:r>
              <w:proofErr w:type="spellEnd"/>
              <w:r w:rsidR="002847B6">
                <w:rPr>
                  <w:rFonts w:ascii="Arial" w:hAnsi="Arial" w:cs="Arial"/>
                  <w:color w:val="B9B9B9"/>
                  <w:sz w:val="24"/>
                  <w:szCs w:val="24"/>
                  <w:bdr w:val="none" w:sz="0" w:space="0" w:color="auto" w:frame="1"/>
                </w:rPr>
                <w:t xml:space="preserve"> </w:t>
              </w:r>
            </w:hyperlink>
            <w:r w:rsidR="00223329" w:rsidRPr="00223329"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  <w:r w:rsidR="00B04F7A" w:rsidRPr="00223329">
              <w:rPr>
                <w:rFonts w:ascii="Arial" w:hAnsi="Arial" w:cs="Arial"/>
                <w:color w:val="2E2E2E"/>
                <w:sz w:val="24"/>
                <w:szCs w:val="24"/>
              </w:rPr>
              <w:t xml:space="preserve"> </w:t>
            </w:r>
            <w:r w:rsidR="00223329" w:rsidRPr="00223329">
              <w:rPr>
                <w:rFonts w:ascii="Arial" w:hAnsi="Arial" w:cs="Arial"/>
                <w:color w:val="2E2E2E"/>
                <w:sz w:val="24"/>
                <w:szCs w:val="24"/>
              </w:rPr>
              <w:t>2020, 12(2), pp. 51–66</w:t>
            </w:r>
          </w:p>
          <w:p w14:paraId="56B82F38" w14:textId="77777777" w:rsidR="00BB61D7" w:rsidRDefault="00000000" w:rsidP="00BB61D7">
            <w:pPr>
              <w:pStyle w:val="results-list-item"/>
              <w:shd w:val="clear" w:color="auto" w:fill="FFFFFF"/>
              <w:spacing w:before="0" w:after="0"/>
              <w:rPr>
                <w:rStyle w:val="text-meta"/>
                <w:rFonts w:ascii="Arial" w:hAnsi="Arial" w:cs="Arial"/>
                <w:color w:val="2E2E2E"/>
              </w:rPr>
            </w:pPr>
            <w:hyperlink r:id="rId17" w:history="1">
              <w:proofErr w:type="spellStart"/>
              <w:r w:rsidR="00BB61D7" w:rsidRPr="002847B6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Hazuchová</w:t>
              </w:r>
              <w:proofErr w:type="spellEnd"/>
              <w:r w:rsidR="00BB61D7" w:rsidRPr="002847B6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, N.</w:t>
              </w:r>
            </w:hyperlink>
            <w:r w:rsidR="00BB61D7" w:rsidRPr="002847B6">
              <w:rPr>
                <w:rFonts w:ascii="Arial" w:hAnsi="Arial" w:cs="Arial"/>
              </w:rPr>
              <w:t>, </w:t>
            </w:r>
            <w:hyperlink r:id="rId18" w:history="1">
              <w:r w:rsidR="00BB61D7" w:rsidRPr="002847B6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Stávková, J.</w:t>
              </w:r>
            </w:hyperlink>
            <w:r w:rsidR="00BB61D7" w:rsidRPr="002847B6">
              <w:rPr>
                <w:rFonts w:ascii="Arial" w:hAnsi="Arial" w:cs="Arial"/>
              </w:rPr>
              <w:t>, </w:t>
            </w:r>
            <w:hyperlink r:id="rId19" w:history="1">
              <w:r w:rsidR="00BB61D7" w:rsidRPr="002847B6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Nagyová, Ľ.</w:t>
              </w:r>
            </w:hyperlink>
            <w:r w:rsidR="00BB61D7" w:rsidRPr="002847B6">
              <w:rPr>
                <w:rFonts w:ascii="Arial" w:hAnsi="Arial" w:cs="Arial"/>
              </w:rPr>
              <w:t>, </w:t>
            </w:r>
            <w:hyperlink r:id="rId20" w:history="1">
              <w:r w:rsidR="00BB61D7" w:rsidRPr="002847B6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Poláková, Z.</w:t>
              </w:r>
            </w:hyperlink>
            <w:r w:rsidR="00BB61D7" w:rsidRPr="002847B6">
              <w:rPr>
                <w:rFonts w:ascii="Arial" w:hAnsi="Arial" w:cs="Arial"/>
              </w:rPr>
              <w:t>, </w:t>
            </w:r>
            <w:hyperlink r:id="rId21" w:history="1">
              <w:r w:rsidR="00BB61D7" w:rsidRPr="002847B6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Vávrová, S.</w:t>
              </w:r>
            </w:hyperlink>
            <w:r w:rsidR="00BB61D7">
              <w:rPr>
                <w:rFonts w:ascii="Arial" w:hAnsi="Arial" w:cs="Arial"/>
              </w:rPr>
              <w:t xml:space="preserve">,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Transformations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and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perspectives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of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the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living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conditions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of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Czech and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Slovak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seniors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with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an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emphasis</w:t>
            </w:r>
            <w:proofErr w:type="spellEnd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 xml:space="preserve"> on single-person </w:t>
            </w:r>
            <w:proofErr w:type="spellStart"/>
            <w:r w:rsidR="00BB61D7" w:rsidRPr="002847B6">
              <w:rPr>
                <w:rStyle w:val="list-title"/>
                <w:rFonts w:ascii="Arial" w:hAnsi="Arial" w:cs="Arial"/>
                <w:b/>
                <w:color w:val="323232"/>
              </w:rPr>
              <w:t>households</w:t>
            </w:r>
            <w:proofErr w:type="spellEnd"/>
            <w:r w:rsidR="00BB61D7">
              <w:t xml:space="preserve"> ,</w:t>
            </w:r>
            <w:r w:rsidR="00BB61D7" w:rsidRPr="00C0764A">
              <w:t xml:space="preserve"> </w:t>
            </w:r>
            <w:hyperlink r:id="rId22" w:tooltip="Society and Economy (Akadémiai Kiadó)" w:history="1">
              <w:r w:rsidR="00BB61D7" w:rsidRPr="00C0764A">
                <w:rPr>
                  <w:rStyle w:val="Hypertextovodkaz"/>
                  <w:rFonts w:ascii="Arial" w:hAnsi="Arial" w:cs="Arial"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 xml:space="preserve">Society and </w:t>
              </w:r>
              <w:proofErr w:type="spellStart"/>
              <w:r w:rsidR="00BB61D7" w:rsidRPr="00C0764A">
                <w:rPr>
                  <w:rStyle w:val="Hypertextovodkaz"/>
                  <w:rFonts w:ascii="Arial" w:hAnsi="Arial" w:cs="Arial"/>
                  <w:color w:val="111111"/>
                  <w:u w:val="none"/>
                  <w:bdr w:val="none" w:sz="0" w:space="0" w:color="auto" w:frame="1"/>
                  <w:shd w:val="clear" w:color="auto" w:fill="FFFFFF"/>
                </w:rPr>
                <w:t>Economy</w:t>
              </w:r>
              <w:proofErr w:type="spellEnd"/>
            </w:hyperlink>
            <w:r w:rsidR="00BB61D7">
              <w:rPr>
                <w:rFonts w:ascii="Arial" w:hAnsi="Arial" w:cs="Arial"/>
              </w:rPr>
              <w:t xml:space="preserve">, </w:t>
            </w:r>
            <w:r w:rsidR="00BB61D7">
              <w:rPr>
                <w:rStyle w:val="text-meta"/>
                <w:rFonts w:ascii="Arial" w:hAnsi="Arial" w:cs="Arial"/>
                <w:color w:val="2E2E2E"/>
              </w:rPr>
              <w:t>2019, 41(4), pp. 449–465</w:t>
            </w:r>
          </w:p>
          <w:p w14:paraId="72F862CA" w14:textId="77777777" w:rsidR="00BB61D7" w:rsidRPr="004B2ADA" w:rsidRDefault="00000000" w:rsidP="00BB61D7">
            <w:pPr>
              <w:pStyle w:val="results-list-item"/>
              <w:shd w:val="clear" w:color="auto" w:fill="FFFFFF"/>
              <w:spacing w:before="0" w:after="0"/>
              <w:rPr>
                <w:rFonts w:ascii="Arial" w:hAnsi="Arial" w:cs="Arial"/>
              </w:rPr>
            </w:pPr>
            <w:hyperlink r:id="rId23" w:history="1">
              <w:r w:rsidR="00BB61D7" w:rsidRPr="004B2ADA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Macková, M.</w:t>
              </w:r>
            </w:hyperlink>
            <w:r w:rsidR="00BB61D7" w:rsidRPr="004B2ADA">
              <w:rPr>
                <w:rFonts w:ascii="Arial" w:hAnsi="Arial" w:cs="Arial"/>
              </w:rPr>
              <w:t>, </w:t>
            </w:r>
            <w:proofErr w:type="spellStart"/>
            <w:r w:rsidR="00BB61D7" w:rsidRPr="004B2ADA">
              <w:rPr>
                <w:rFonts w:ascii="Arial" w:hAnsi="Arial" w:cs="Arial"/>
              </w:rPr>
              <w:fldChar w:fldCharType="begin"/>
            </w:r>
            <w:r w:rsidR="00BB61D7" w:rsidRPr="004B2ADA">
              <w:rPr>
                <w:rFonts w:ascii="Arial" w:hAnsi="Arial" w:cs="Arial"/>
              </w:rPr>
              <w:instrText xml:space="preserve"> HYPERLINK "https://www.scopus.com/authid/detail.uri?authorId=57204585843" </w:instrText>
            </w:r>
            <w:r w:rsidR="00BB61D7" w:rsidRPr="004B2ADA">
              <w:rPr>
                <w:rFonts w:ascii="Arial" w:hAnsi="Arial" w:cs="Arial"/>
              </w:rPr>
            </w:r>
            <w:r w:rsidR="00BB61D7" w:rsidRPr="004B2ADA">
              <w:rPr>
                <w:rFonts w:ascii="Arial" w:hAnsi="Arial" w:cs="Arial"/>
              </w:rPr>
              <w:fldChar w:fldCharType="separate"/>
            </w:r>
            <w:r w:rsidR="00BB61D7" w:rsidRPr="004B2ADA">
              <w:rPr>
                <w:rStyle w:val="typography"/>
                <w:rFonts w:ascii="Arial" w:hAnsi="Arial" w:cs="Arial"/>
                <w:bdr w:val="none" w:sz="0" w:space="0" w:color="auto" w:frame="1"/>
              </w:rPr>
              <w:t>Hazuchová</w:t>
            </w:r>
            <w:proofErr w:type="spellEnd"/>
            <w:r w:rsidR="00BB61D7" w:rsidRPr="004B2ADA">
              <w:rPr>
                <w:rStyle w:val="typography"/>
                <w:rFonts w:ascii="Arial" w:hAnsi="Arial" w:cs="Arial"/>
                <w:bdr w:val="none" w:sz="0" w:space="0" w:color="auto" w:frame="1"/>
              </w:rPr>
              <w:t>, N.</w:t>
            </w:r>
            <w:r w:rsidR="00BB61D7" w:rsidRPr="004B2ADA">
              <w:rPr>
                <w:rFonts w:ascii="Arial" w:hAnsi="Arial" w:cs="Arial"/>
              </w:rPr>
              <w:fldChar w:fldCharType="end"/>
            </w:r>
            <w:r w:rsidR="00BB61D7" w:rsidRPr="004B2ADA">
              <w:rPr>
                <w:rFonts w:ascii="Arial" w:hAnsi="Arial" w:cs="Arial"/>
              </w:rPr>
              <w:t>, </w:t>
            </w:r>
            <w:hyperlink r:id="rId24" w:history="1">
              <w:r w:rsidR="00BB61D7" w:rsidRPr="004B2ADA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Stávková, J.</w:t>
              </w:r>
            </w:hyperlink>
            <w:r w:rsidR="00BB61D7">
              <w:rPr>
                <w:rFonts w:ascii="Arial" w:hAnsi="Arial" w:cs="Arial"/>
              </w:rPr>
              <w:t xml:space="preserve">, </w:t>
            </w:r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Czech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consumers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’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attitudes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to food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waste</w:t>
            </w:r>
            <w:proofErr w:type="spellEnd"/>
            <w:r w:rsidR="00BB61D7">
              <w:t xml:space="preserve"> </w:t>
            </w:r>
            <w:hyperlink r:id="rId25" w:anchor="disabled" w:tooltip="Show document details" w:history="1">
              <w:proofErr w:type="spellStart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>Agricultural</w:t>
              </w:r>
              <w:proofErr w:type="spellEnd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 xml:space="preserve"> </w:t>
              </w:r>
              <w:proofErr w:type="spellStart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>Economics</w:t>
              </w:r>
              <w:proofErr w:type="spellEnd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 xml:space="preserve"> (Czech Republic)</w:t>
              </w:r>
            </w:hyperlink>
            <w:r w:rsidR="00BB61D7">
              <w:rPr>
                <w:rFonts w:ascii="Arial" w:hAnsi="Arial" w:cs="Arial"/>
                <w:color w:val="2E2E2E"/>
              </w:rPr>
              <w:t xml:space="preserve"> , </w:t>
            </w:r>
            <w:r w:rsidR="00BB61D7">
              <w:rPr>
                <w:rStyle w:val="text-meta"/>
                <w:rFonts w:ascii="Arial" w:hAnsi="Arial" w:cs="Arial"/>
                <w:color w:val="2E2E2E"/>
              </w:rPr>
              <w:t>2019, 65(7), pp. 314–321</w:t>
            </w:r>
          </w:p>
          <w:p w14:paraId="3DF2CB5B" w14:textId="77777777" w:rsidR="00BB61D7" w:rsidRPr="004B2ADA" w:rsidRDefault="00000000" w:rsidP="00BB61D7">
            <w:pPr>
              <w:pStyle w:val="results-list-item"/>
              <w:shd w:val="clear" w:color="auto" w:fill="FFFFFF"/>
              <w:spacing w:before="0" w:after="0"/>
              <w:rPr>
                <w:rFonts w:ascii="Arial" w:hAnsi="Arial" w:cs="Arial"/>
                <w:b/>
              </w:rPr>
            </w:pPr>
            <w:hyperlink r:id="rId26" w:history="1">
              <w:r w:rsidR="00BB61D7" w:rsidRPr="004B2ADA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Antošová, I.</w:t>
              </w:r>
            </w:hyperlink>
            <w:r w:rsidR="00BB61D7" w:rsidRPr="004B2ADA">
              <w:rPr>
                <w:rFonts w:ascii="Arial" w:hAnsi="Arial" w:cs="Arial"/>
              </w:rPr>
              <w:t>, </w:t>
            </w:r>
            <w:hyperlink r:id="rId27" w:history="1">
              <w:r w:rsidR="00BB61D7" w:rsidRPr="004B2ADA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Stávková, J.</w:t>
              </w:r>
            </w:hyperlink>
            <w:r w:rsidR="00BB61D7">
              <w:rPr>
                <w:rFonts w:ascii="Arial" w:hAnsi="Arial" w:cs="Arial"/>
              </w:rPr>
              <w:t>,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Application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of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the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Institute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of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Income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Redistribution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in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the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Form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of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Social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Transfers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in EU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Countries</w:t>
            </w:r>
            <w:proofErr w:type="spellEnd"/>
            <w:r w:rsidR="00BB61D7">
              <w:t>,</w:t>
            </w:r>
            <w:r w:rsidR="00BB61D7">
              <w:rPr>
                <w:rFonts w:ascii="Arial" w:hAnsi="Arial" w:cs="Arial"/>
                <w:color w:val="2E2E2E"/>
              </w:rPr>
              <w:t xml:space="preserve"> </w:t>
            </w:r>
            <w:proofErr w:type="spellStart"/>
            <w:proofErr w:type="gramStart"/>
            <w:r w:rsidR="00BB61D7">
              <w:rPr>
                <w:rFonts w:ascii="Arial" w:hAnsi="Arial" w:cs="Arial"/>
                <w:color w:val="2E2E2E"/>
              </w:rPr>
              <w:t>Danube</w:t>
            </w:r>
            <w:proofErr w:type="spellEnd"/>
            <w:r w:rsidR="00BB61D7">
              <w:rPr>
                <w:rFonts w:ascii="Arial" w:hAnsi="Arial" w:cs="Arial"/>
                <w:color w:val="2E2E2E"/>
              </w:rPr>
              <w:t>,  </w:t>
            </w:r>
            <w:r w:rsidR="00BB61D7">
              <w:rPr>
                <w:rStyle w:val="text-meta"/>
                <w:rFonts w:ascii="Arial" w:hAnsi="Arial" w:cs="Arial"/>
                <w:color w:val="2E2E2E"/>
              </w:rPr>
              <w:t>2019</w:t>
            </w:r>
            <w:proofErr w:type="gramEnd"/>
            <w:r w:rsidR="00BB61D7">
              <w:rPr>
                <w:rStyle w:val="text-meta"/>
                <w:rFonts w:ascii="Arial" w:hAnsi="Arial" w:cs="Arial"/>
                <w:color w:val="2E2E2E"/>
              </w:rPr>
              <w:t>, 10(2), pp. 161–172</w:t>
            </w:r>
          </w:p>
          <w:p w14:paraId="26703229" w14:textId="77777777" w:rsidR="00BB61D7" w:rsidRPr="004B2ADA" w:rsidRDefault="00000000" w:rsidP="00BB61D7">
            <w:pPr>
              <w:pStyle w:val="results-list-item"/>
              <w:shd w:val="clear" w:color="auto" w:fill="FFFFFF"/>
              <w:spacing w:before="0" w:after="0"/>
              <w:rPr>
                <w:rFonts w:ascii="Arial" w:hAnsi="Arial" w:cs="Arial"/>
                <w:b/>
              </w:rPr>
            </w:pPr>
            <w:hyperlink r:id="rId28" w:history="1">
              <w:proofErr w:type="spellStart"/>
              <w:r w:rsidR="00BB61D7" w:rsidRPr="004B2ADA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Hazuchová</w:t>
              </w:r>
              <w:proofErr w:type="spellEnd"/>
              <w:r w:rsidR="00BB61D7" w:rsidRPr="004B2ADA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, N.</w:t>
              </w:r>
            </w:hyperlink>
            <w:r w:rsidR="00BB61D7" w:rsidRPr="004B2ADA">
              <w:rPr>
                <w:rFonts w:ascii="Arial" w:hAnsi="Arial" w:cs="Arial"/>
              </w:rPr>
              <w:t>, </w:t>
            </w:r>
            <w:proofErr w:type="spellStart"/>
            <w:r w:rsidR="00BB61D7" w:rsidRPr="004B2ADA">
              <w:rPr>
                <w:rFonts w:ascii="Arial" w:hAnsi="Arial" w:cs="Arial"/>
              </w:rPr>
              <w:fldChar w:fldCharType="begin"/>
            </w:r>
            <w:r w:rsidR="00BB61D7" w:rsidRPr="004B2ADA">
              <w:rPr>
                <w:rFonts w:ascii="Arial" w:hAnsi="Arial" w:cs="Arial"/>
              </w:rPr>
              <w:instrText xml:space="preserve"> HYPERLINK "https://www.scopus.com/authid/detail.uri?authorId=57074710600" </w:instrText>
            </w:r>
            <w:r w:rsidR="00BB61D7" w:rsidRPr="004B2ADA">
              <w:rPr>
                <w:rFonts w:ascii="Arial" w:hAnsi="Arial" w:cs="Arial"/>
              </w:rPr>
            </w:r>
            <w:r w:rsidR="00BB61D7" w:rsidRPr="004B2ADA">
              <w:rPr>
                <w:rFonts w:ascii="Arial" w:hAnsi="Arial" w:cs="Arial"/>
              </w:rPr>
              <w:fldChar w:fldCharType="separate"/>
            </w:r>
            <w:r w:rsidR="00BB61D7" w:rsidRPr="004B2ADA">
              <w:rPr>
                <w:rStyle w:val="typography"/>
                <w:rFonts w:ascii="Arial" w:hAnsi="Arial" w:cs="Arial"/>
                <w:bdr w:val="none" w:sz="0" w:space="0" w:color="auto" w:frame="1"/>
              </w:rPr>
              <w:t>Tuzová</w:t>
            </w:r>
            <w:proofErr w:type="spellEnd"/>
            <w:r w:rsidR="00BB61D7" w:rsidRPr="004B2ADA">
              <w:rPr>
                <w:rStyle w:val="typography"/>
                <w:rFonts w:ascii="Arial" w:hAnsi="Arial" w:cs="Arial"/>
                <w:bdr w:val="none" w:sz="0" w:space="0" w:color="auto" w:frame="1"/>
              </w:rPr>
              <w:t>, M.</w:t>
            </w:r>
            <w:r w:rsidR="00BB61D7" w:rsidRPr="004B2ADA">
              <w:rPr>
                <w:rFonts w:ascii="Arial" w:hAnsi="Arial" w:cs="Arial"/>
              </w:rPr>
              <w:fldChar w:fldCharType="end"/>
            </w:r>
            <w:r w:rsidR="00BB61D7" w:rsidRPr="004B2ADA">
              <w:rPr>
                <w:rFonts w:ascii="Arial" w:hAnsi="Arial" w:cs="Arial"/>
              </w:rPr>
              <w:t>, </w:t>
            </w:r>
            <w:hyperlink r:id="rId29" w:history="1">
              <w:r w:rsidR="00BB61D7" w:rsidRPr="004B2ADA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Macková, M.</w:t>
              </w:r>
            </w:hyperlink>
            <w:r w:rsidR="00BB61D7" w:rsidRPr="004B2ADA">
              <w:rPr>
                <w:rFonts w:ascii="Arial" w:hAnsi="Arial" w:cs="Arial"/>
              </w:rPr>
              <w:t>, </w:t>
            </w:r>
            <w:hyperlink r:id="rId30" w:history="1">
              <w:r w:rsidR="00BB61D7" w:rsidRPr="004B2ADA">
                <w:rPr>
                  <w:rStyle w:val="typography"/>
                  <w:rFonts w:ascii="Arial" w:hAnsi="Arial" w:cs="Arial"/>
                  <w:bdr w:val="none" w:sz="0" w:space="0" w:color="auto" w:frame="1"/>
                </w:rPr>
                <w:t>Stávková, J.</w:t>
              </w:r>
            </w:hyperlink>
            <w:r w:rsidR="00BB61D7">
              <w:rPr>
                <w:rFonts w:ascii="Arial" w:hAnsi="Arial" w:cs="Arial"/>
              </w:rPr>
              <w:t xml:space="preserve">,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Household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food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waste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behaviour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: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Subjective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and </w:t>
            </w:r>
            <w:proofErr w:type="spellStart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>objective</w:t>
            </w:r>
            <w:proofErr w:type="spellEnd"/>
            <w:r w:rsidR="00BB61D7" w:rsidRPr="004B2ADA">
              <w:rPr>
                <w:rStyle w:val="list-title"/>
                <w:rFonts w:ascii="Arial" w:hAnsi="Arial" w:cs="Arial"/>
                <w:b/>
                <w:color w:val="323232"/>
              </w:rPr>
              <w:t xml:space="preserve"> evidence</w:t>
            </w:r>
            <w:r w:rsidR="00BB61D7">
              <w:t xml:space="preserve">, </w:t>
            </w:r>
            <w:hyperlink r:id="rId31" w:anchor="disabled" w:tooltip="Show document details" w:history="1">
              <w:proofErr w:type="spellStart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>Potravinarstvo</w:t>
              </w:r>
              <w:proofErr w:type="spellEnd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 xml:space="preserve"> </w:t>
              </w:r>
              <w:proofErr w:type="spellStart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>Slovak</w:t>
              </w:r>
              <w:proofErr w:type="spellEnd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 xml:space="preserve"> </w:t>
              </w:r>
              <w:proofErr w:type="spellStart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>Journal</w:t>
              </w:r>
              <w:proofErr w:type="spellEnd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 xml:space="preserve"> </w:t>
              </w:r>
              <w:proofErr w:type="spellStart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>of</w:t>
              </w:r>
              <w:proofErr w:type="spellEnd"/>
              <w:r w:rsidR="00BB61D7">
                <w:rPr>
                  <w:rStyle w:val="linktext"/>
                  <w:rFonts w:ascii="Arial" w:hAnsi="Arial" w:cs="Arial"/>
                  <w:color w:val="2E2E2E"/>
                  <w:bdr w:val="none" w:sz="0" w:space="0" w:color="auto" w:frame="1"/>
                </w:rPr>
                <w:t xml:space="preserve"> Food Sciences</w:t>
              </w:r>
              <w:r w:rsidR="00BB61D7">
                <w:rPr>
                  <w:rStyle w:val="sr-only"/>
                  <w:color w:val="B9B9B9"/>
                </w:rPr>
                <w:t>,</w:t>
              </w:r>
              <w:r w:rsidR="00BB61D7">
                <w:rPr>
                  <w:rStyle w:val="sr-only"/>
                  <w:rFonts w:ascii="Arial" w:hAnsi="Arial" w:cs="Arial"/>
                  <w:color w:val="B9B9B9"/>
                  <w:bdr w:val="none" w:sz="0" w:space="0" w:color="auto" w:frame="1"/>
                </w:rPr>
                <w:t>i</w:t>
              </w:r>
            </w:hyperlink>
            <w:r w:rsidR="00BB61D7">
              <w:rPr>
                <w:rStyle w:val="text-meta"/>
                <w:rFonts w:ascii="Arial" w:hAnsi="Arial" w:cs="Arial"/>
                <w:color w:val="2E2E2E"/>
              </w:rPr>
              <w:t>2019, 13(1), pp. 784792, 1163</w:t>
            </w:r>
          </w:p>
          <w:p w14:paraId="3941090A" w14:textId="77777777" w:rsidR="00BB61D7" w:rsidRDefault="00BB61D7" w:rsidP="00BB61D7">
            <w:pPr>
              <w:shd w:val="clear" w:color="auto" w:fill="FFFFFF"/>
              <w:ind w:right="-75"/>
              <w:textAlignment w:val="top"/>
              <w:rPr>
                <w:rStyle w:val="Hypertextovodkaz"/>
                <w:rFonts w:ascii="Arial" w:hAnsi="Arial" w:cs="Arial"/>
                <w:color w:val="111111"/>
                <w:sz w:val="24"/>
                <w:szCs w:val="24"/>
                <w:u w:val="non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 </w:t>
            </w:r>
            <w:proofErr w:type="spellStart"/>
            <w:r w:rsidRPr="002F4C5D">
              <w:rPr>
                <w:rStyle w:val="very-dark-gray-text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Antosova</w:t>
            </w:r>
            <w:proofErr w:type="spellEnd"/>
            <w:r w:rsidRPr="002F4C5D">
              <w:rPr>
                <w:rStyle w:val="very-dark-gray-text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, I.</w:t>
            </w:r>
            <w:r w:rsidRPr="002F4C5D">
              <w:rPr>
                <w:rFonts w:ascii="Arial" w:hAnsi="Arial" w:cs="Arial"/>
                <w:color w:val="999999"/>
                <w:sz w:val="24"/>
                <w:szCs w:val="24"/>
              </w:rPr>
              <w:t>; </w:t>
            </w:r>
            <w:proofErr w:type="spellStart"/>
            <w:r w:rsidRPr="002F4C5D">
              <w:rPr>
                <w:rStyle w:val="very-dark-gray-text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Hazuchova</w:t>
            </w:r>
            <w:proofErr w:type="spellEnd"/>
            <w:r w:rsidRPr="002F4C5D">
              <w:rPr>
                <w:rStyle w:val="very-dark-gray-text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, N.</w:t>
            </w:r>
            <w:r w:rsidRPr="002F4C5D">
              <w:rPr>
                <w:rFonts w:ascii="Arial" w:hAnsi="Arial" w:cs="Arial"/>
                <w:color w:val="999999"/>
                <w:sz w:val="24"/>
                <w:szCs w:val="24"/>
              </w:rPr>
              <w:t>; </w:t>
            </w:r>
            <w:proofErr w:type="spellStart"/>
            <w:r w:rsidRPr="002F4C5D">
              <w:rPr>
                <w:rStyle w:val="very-dark-gray-text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Stavkova</w:t>
            </w:r>
            <w:proofErr w:type="spellEnd"/>
            <w:r w:rsidRPr="002F4C5D">
              <w:rPr>
                <w:rStyle w:val="very-dark-gray-text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, J.,</w:t>
            </w:r>
            <w:r w:rsidRPr="002F4C5D">
              <w:rPr>
                <w:rFonts w:ascii="Arial" w:hAnsi="Arial" w:cs="Arial"/>
                <w:color w:val="999999"/>
                <w:sz w:val="24"/>
                <w:szCs w:val="24"/>
              </w:rPr>
              <w:t> </w:t>
            </w:r>
            <w:r w:rsidRPr="002F4C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4C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Market </w:t>
            </w:r>
            <w:proofErr w:type="spellStart"/>
            <w:r w:rsidRPr="002F4C5D">
              <w:rPr>
                <w:rFonts w:ascii="Arial" w:hAnsi="Arial" w:cs="Arial"/>
                <w:b/>
                <w:color w:val="000000"/>
                <w:sz w:val="24"/>
                <w:szCs w:val="24"/>
              </w:rPr>
              <w:t>segmentation</w:t>
            </w:r>
            <w:proofErr w:type="spellEnd"/>
            <w:r w:rsidRPr="002F4C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2F4C5D">
              <w:rPr>
                <w:rFonts w:ascii="Arial" w:hAnsi="Arial" w:cs="Arial"/>
                <w:b/>
                <w:color w:val="000000"/>
                <w:sz w:val="24"/>
                <w:szCs w:val="24"/>
              </w:rPr>
              <w:t>Healthcare</w:t>
            </w:r>
            <w:proofErr w:type="spellEnd"/>
            <w:r w:rsidRPr="002F4C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hyperlink r:id="rId32" w:tooltip="MARKET SEGMENTATION IN HEALTHCARE" w:history="1">
              <w:r w:rsidRPr="002F4C5D">
                <w:rPr>
                  <w:rStyle w:val="Hypertextovodkaz"/>
                  <w:rFonts w:ascii="Arial" w:hAnsi="Arial" w:cs="Arial"/>
                  <w:b/>
                  <w:color w:val="111111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</w:hyperlink>
            <w:r w:rsidRPr="002F4C5D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Pr="002F4C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4C5D">
              <w:rPr>
                <w:rStyle w:val="publication-list-item-date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2019,</w:t>
            </w:r>
            <w:r w:rsidRPr="002F4C5D">
              <w:rPr>
                <w:rFonts w:ascii="Arial" w:hAnsi="Arial" w:cs="Arial"/>
                <w:color w:val="999999"/>
                <w:sz w:val="24"/>
                <w:szCs w:val="24"/>
              </w:rPr>
              <w:t> in </w:t>
            </w:r>
            <w:hyperlink r:id="rId33" w:tooltip="Marketing and Management of Innovations (Sumy State University)" w:history="1">
              <w:r w:rsidRPr="002F4C5D">
                <w:rPr>
                  <w:rStyle w:val="Hypertextovodkaz"/>
                  <w:rFonts w:ascii="Arial" w:hAnsi="Arial" w:cs="Arial"/>
                  <w:color w:val="111111"/>
                  <w:sz w:val="24"/>
                  <w:szCs w:val="24"/>
                  <w:u w:val="none"/>
                  <w:bdr w:val="none" w:sz="0" w:space="0" w:color="auto" w:frame="1"/>
                </w:rPr>
                <w:t xml:space="preserve">Marketing and Management </w:t>
              </w:r>
              <w:proofErr w:type="spellStart"/>
              <w:r w:rsidRPr="002F4C5D">
                <w:rPr>
                  <w:rStyle w:val="Hypertextovodkaz"/>
                  <w:rFonts w:ascii="Arial" w:hAnsi="Arial" w:cs="Arial"/>
                  <w:color w:val="111111"/>
                  <w:sz w:val="24"/>
                  <w:szCs w:val="24"/>
                  <w:u w:val="none"/>
                  <w:bdr w:val="none" w:sz="0" w:space="0" w:color="auto" w:frame="1"/>
                </w:rPr>
                <w:t>of</w:t>
              </w:r>
              <w:proofErr w:type="spellEnd"/>
              <w:r w:rsidRPr="002F4C5D">
                <w:rPr>
                  <w:rStyle w:val="Hypertextovodkaz"/>
                  <w:rFonts w:ascii="Arial" w:hAnsi="Arial" w:cs="Arial"/>
                  <w:color w:val="111111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2F4C5D">
                <w:rPr>
                  <w:rStyle w:val="Hypertextovodkaz"/>
                  <w:rFonts w:ascii="Arial" w:hAnsi="Arial" w:cs="Arial"/>
                  <w:color w:val="111111"/>
                  <w:sz w:val="24"/>
                  <w:szCs w:val="24"/>
                  <w:u w:val="none"/>
                  <w:bdr w:val="none" w:sz="0" w:space="0" w:color="auto" w:frame="1"/>
                </w:rPr>
                <w:t>Innovations</w:t>
              </w:r>
              <w:proofErr w:type="spellEnd"/>
            </w:hyperlink>
            <w:r w:rsidRPr="002F4C5D">
              <w:rPr>
                <w:rFonts w:ascii="Arial" w:hAnsi="Arial" w:cs="Arial"/>
                <w:color w:val="999999"/>
                <w:sz w:val="24"/>
                <w:szCs w:val="24"/>
              </w:rPr>
              <w:t xml:space="preserve"> , DOI: </w:t>
            </w:r>
            <w:hyperlink r:id="rId34" w:tooltip="10.21272/MMI.2019.3-12" w:history="1">
              <w:r w:rsidRPr="002F4C5D">
                <w:rPr>
                  <w:rStyle w:val="Hypertextovodkaz"/>
                  <w:rFonts w:ascii="Arial" w:hAnsi="Arial" w:cs="Arial"/>
                  <w:color w:val="111111"/>
                  <w:sz w:val="24"/>
                  <w:szCs w:val="24"/>
                  <w:u w:val="none"/>
                  <w:bdr w:val="none" w:sz="0" w:space="0" w:color="auto" w:frame="1"/>
                </w:rPr>
                <w:t>10.21272/MMI.2019.3-12</w:t>
              </w:r>
            </w:hyperlink>
          </w:p>
          <w:p w14:paraId="0F049CAD" w14:textId="77777777" w:rsidR="00BB61D7" w:rsidRPr="002F4C5D" w:rsidRDefault="00BB61D7" w:rsidP="00BB61D7">
            <w:pPr>
              <w:shd w:val="clear" w:color="auto" w:fill="FFFFFF"/>
              <w:ind w:right="-75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FB5CBC" w14:textId="77777777" w:rsidR="00BB61D7" w:rsidRPr="002F4C5D" w:rsidRDefault="00BB61D7" w:rsidP="00BB61D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72308B0" w14:textId="5B0FFCF0" w:rsidR="00BB61D7" w:rsidRPr="00D35E65" w:rsidRDefault="00BB61D7" w:rsidP="00BB61D7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ind w:left="426"/>
              <w:rPr>
                <w:rStyle w:val="Siln"/>
                <w:b w:val="0"/>
                <w:sz w:val="28"/>
                <w:szCs w:val="28"/>
              </w:rPr>
            </w:pPr>
            <w:proofErr w:type="spellStart"/>
            <w:r w:rsidRPr="00D35E65">
              <w:rPr>
                <w:rStyle w:val="Siln"/>
                <w:b w:val="0"/>
                <w:sz w:val="28"/>
                <w:szCs w:val="28"/>
              </w:rPr>
              <w:lastRenderedPageBreak/>
              <w:t>Hazuchová</w:t>
            </w:r>
            <w:proofErr w:type="spellEnd"/>
            <w:r w:rsidRPr="00D35E65">
              <w:rPr>
                <w:rStyle w:val="Siln"/>
                <w:b w:val="0"/>
                <w:sz w:val="28"/>
                <w:szCs w:val="28"/>
              </w:rPr>
              <w:t xml:space="preserve">, N., Nagyova, L., Stávková, J., Chytil, O., </w:t>
            </w:r>
            <w:proofErr w:type="spellStart"/>
            <w:r w:rsidRPr="00D35E65">
              <w:rPr>
                <w:rStyle w:val="Siln"/>
                <w:b w:val="0"/>
                <w:sz w:val="28"/>
                <w:szCs w:val="28"/>
              </w:rPr>
              <w:t>Kočišiarová</w:t>
            </w:r>
            <w:proofErr w:type="spellEnd"/>
            <w:r w:rsidRPr="00D35E65">
              <w:rPr>
                <w:rStyle w:val="Siln"/>
                <w:b w:val="0"/>
                <w:sz w:val="28"/>
                <w:szCs w:val="28"/>
              </w:rPr>
              <w:t xml:space="preserve">, </w:t>
            </w:r>
            <w:proofErr w:type="gramStart"/>
            <w:r w:rsidRPr="00D35E65">
              <w:rPr>
                <w:rStyle w:val="Siln"/>
                <w:b w:val="0"/>
                <w:sz w:val="28"/>
                <w:szCs w:val="28"/>
              </w:rPr>
              <w:t>I</w:t>
            </w:r>
            <w:r w:rsidRPr="00D35E65">
              <w:rPr>
                <w:rStyle w:val="Siln"/>
                <w:sz w:val="28"/>
                <w:szCs w:val="28"/>
              </w:rPr>
              <w:t>..</w:t>
            </w:r>
            <w:proofErr w:type="gramEnd"/>
            <w:r w:rsidRPr="00D35E65">
              <w:rPr>
                <w:rStyle w:val="Siln"/>
                <w:sz w:val="28"/>
                <w:szCs w:val="28"/>
              </w:rPr>
              <w:t xml:space="preserve"> </w:t>
            </w:r>
            <w:proofErr w:type="spellStart"/>
            <w:r w:rsidRPr="00D35E65">
              <w:rPr>
                <w:rStyle w:val="Siln"/>
                <w:sz w:val="28"/>
                <w:szCs w:val="28"/>
              </w:rPr>
              <w:t>Attention</w:t>
            </w:r>
            <w:proofErr w:type="spellEnd"/>
            <w:r w:rsidRPr="00D35E65">
              <w:rPr>
                <w:rStyle w:val="Siln"/>
                <w:sz w:val="28"/>
                <w:szCs w:val="28"/>
              </w:rPr>
              <w:t xml:space="preserve"> </w:t>
            </w:r>
            <w:proofErr w:type="spellStart"/>
            <w:r w:rsidRPr="00D35E65">
              <w:rPr>
                <w:rStyle w:val="Siln"/>
                <w:sz w:val="28"/>
                <w:szCs w:val="28"/>
              </w:rPr>
              <w:t>analysis</w:t>
            </w:r>
            <w:proofErr w:type="spellEnd"/>
            <w:r w:rsidRPr="00D35E65">
              <w:rPr>
                <w:rStyle w:val="Siln"/>
                <w:sz w:val="28"/>
                <w:szCs w:val="28"/>
              </w:rPr>
              <w:t xml:space="preserve"> </w:t>
            </w:r>
            <w:proofErr w:type="spellStart"/>
            <w:r w:rsidRPr="00D35E65">
              <w:rPr>
                <w:rStyle w:val="Siln"/>
                <w:sz w:val="28"/>
                <w:szCs w:val="28"/>
              </w:rPr>
              <w:t>of</w:t>
            </w:r>
            <w:proofErr w:type="spellEnd"/>
            <w:r w:rsidRPr="00D35E65">
              <w:rPr>
                <w:rStyle w:val="Siln"/>
                <w:sz w:val="28"/>
                <w:szCs w:val="28"/>
              </w:rPr>
              <w:t xml:space="preserve"> </w:t>
            </w:r>
            <w:proofErr w:type="spellStart"/>
            <w:r w:rsidRPr="00D35E65">
              <w:rPr>
                <w:rStyle w:val="Siln"/>
                <w:sz w:val="28"/>
                <w:szCs w:val="28"/>
              </w:rPr>
              <w:t>honey</w:t>
            </w:r>
            <w:proofErr w:type="spellEnd"/>
            <w:r w:rsidRPr="00D35E65">
              <w:rPr>
                <w:rStyle w:val="Siln"/>
                <w:sz w:val="28"/>
                <w:szCs w:val="28"/>
              </w:rPr>
              <w:t xml:space="preserve"> jar </w:t>
            </w:r>
            <w:proofErr w:type="spellStart"/>
            <w:r w:rsidRPr="00D35E65">
              <w:rPr>
                <w:rStyle w:val="Siln"/>
                <w:sz w:val="28"/>
                <w:szCs w:val="28"/>
              </w:rPr>
              <w:t>labels</w:t>
            </w:r>
            <w:proofErr w:type="spellEnd"/>
            <w:r w:rsidRPr="00D35E65">
              <w:rPr>
                <w:rStyle w:val="Siln"/>
                <w:sz w:val="28"/>
                <w:szCs w:val="28"/>
              </w:rPr>
              <w:t xml:space="preserve"> </w:t>
            </w:r>
            <w:proofErr w:type="spellStart"/>
            <w:r w:rsidRPr="00D35E65">
              <w:rPr>
                <w:rStyle w:val="Siln"/>
                <w:sz w:val="28"/>
                <w:szCs w:val="28"/>
              </w:rPr>
              <w:t>using</w:t>
            </w:r>
            <w:proofErr w:type="spellEnd"/>
            <w:r w:rsidRPr="00D35E65">
              <w:rPr>
                <w:rStyle w:val="Siln"/>
                <w:sz w:val="28"/>
                <w:szCs w:val="28"/>
              </w:rPr>
              <w:t xml:space="preserve"> </w:t>
            </w:r>
            <w:proofErr w:type="spellStart"/>
            <w:r w:rsidRPr="00D35E65">
              <w:rPr>
                <w:rStyle w:val="Siln"/>
                <w:sz w:val="28"/>
                <w:szCs w:val="28"/>
              </w:rPr>
              <w:t>eye-tracking</w:t>
            </w:r>
            <w:proofErr w:type="spellEnd"/>
            <w:r w:rsidRPr="00D35E65">
              <w:rPr>
                <w:rStyle w:val="Siln"/>
                <w:sz w:val="28"/>
                <w:szCs w:val="28"/>
              </w:rPr>
              <w:t xml:space="preserve"> </w:t>
            </w:r>
            <w:proofErr w:type="spellStart"/>
            <w:r w:rsidRPr="00D35E65">
              <w:rPr>
                <w:rStyle w:val="Siln"/>
                <w:sz w:val="28"/>
                <w:szCs w:val="28"/>
              </w:rPr>
              <w:t>techniques</w:t>
            </w:r>
            <w:proofErr w:type="spellEnd"/>
            <w:r w:rsidRPr="00D35E65">
              <w:rPr>
                <w:rStyle w:val="Siln"/>
                <w:b w:val="0"/>
                <w:sz w:val="28"/>
                <w:szCs w:val="28"/>
              </w:rPr>
              <w:t xml:space="preserve">. </w:t>
            </w:r>
            <w:proofErr w:type="spellStart"/>
            <w:r w:rsidRPr="00D35E65">
              <w:rPr>
                <w:rStyle w:val="Siln"/>
                <w:b w:val="0"/>
                <w:i/>
                <w:iCs/>
                <w:sz w:val="28"/>
                <w:szCs w:val="28"/>
              </w:rPr>
              <w:t>Potravinárstvo</w:t>
            </w:r>
            <w:proofErr w:type="spellEnd"/>
            <w:r w:rsidRPr="00D35E65">
              <w:rPr>
                <w:rStyle w:val="Siln"/>
                <w:b w:val="0"/>
                <w:sz w:val="28"/>
                <w:szCs w:val="28"/>
              </w:rPr>
              <w:t xml:space="preserve">. 2018, 12(1), 815-823. ISSN 1338-0230. Dostupné z: https://doi.org/10.5219/1005 </w:t>
            </w:r>
          </w:p>
          <w:p w14:paraId="56110F1E" w14:textId="05F24FC2" w:rsidR="00BB61D7" w:rsidRPr="00BB61D7" w:rsidRDefault="00BB61D7" w:rsidP="00BB61D7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ind w:left="426"/>
              <w:rPr>
                <w:rStyle w:val="Siln"/>
                <w:b w:val="0"/>
                <w:sz w:val="28"/>
                <w:szCs w:val="28"/>
              </w:rPr>
            </w:pPr>
            <w:proofErr w:type="spellStart"/>
            <w:r w:rsidRPr="00BB61D7">
              <w:rPr>
                <w:rStyle w:val="Siln"/>
                <w:b w:val="0"/>
                <w:sz w:val="28"/>
                <w:szCs w:val="28"/>
              </w:rPr>
              <w:t>Hazuchová</w:t>
            </w:r>
            <w:proofErr w:type="spellEnd"/>
            <w:r w:rsidRPr="00BB61D7">
              <w:rPr>
                <w:rStyle w:val="Siln"/>
                <w:b w:val="0"/>
                <w:sz w:val="28"/>
                <w:szCs w:val="28"/>
              </w:rPr>
              <w:t xml:space="preserve">, N., Stávková, J., </w:t>
            </w:r>
            <w:r w:rsidRPr="00D35E65">
              <w:rPr>
                <w:rStyle w:val="Siln"/>
                <w:sz w:val="28"/>
                <w:szCs w:val="28"/>
              </w:rPr>
              <w:t>Životní úroveň seniorů s akcentem na postavení žen</w:t>
            </w:r>
            <w:r w:rsidRPr="00BB61D7">
              <w:rPr>
                <w:rStyle w:val="Siln"/>
                <w:b w:val="0"/>
                <w:sz w:val="28"/>
                <w:szCs w:val="28"/>
              </w:rPr>
              <w:t xml:space="preserve">. In: </w:t>
            </w:r>
            <w:r w:rsidRPr="00BB61D7">
              <w:rPr>
                <w:rStyle w:val="Siln"/>
                <w:b w:val="0"/>
                <w:i/>
                <w:iCs/>
                <w:sz w:val="28"/>
                <w:szCs w:val="28"/>
              </w:rPr>
              <w:t>Práce, nebo důchod? Senioři, trh práce a aktivní stárnutí</w:t>
            </w:r>
            <w:r w:rsidRPr="00BB61D7">
              <w:rPr>
                <w:rStyle w:val="Siln"/>
                <w:b w:val="0"/>
                <w:sz w:val="28"/>
                <w:szCs w:val="28"/>
              </w:rPr>
              <w:t xml:space="preserve">. 1 vyd. Brno: B&amp;P </w:t>
            </w:r>
            <w:proofErr w:type="spellStart"/>
            <w:r w:rsidRPr="00BB61D7">
              <w:rPr>
                <w:rStyle w:val="Siln"/>
                <w:b w:val="0"/>
                <w:sz w:val="28"/>
                <w:szCs w:val="28"/>
              </w:rPr>
              <w:t>Publishing</w:t>
            </w:r>
            <w:proofErr w:type="spellEnd"/>
            <w:r w:rsidRPr="00BB61D7">
              <w:rPr>
                <w:rStyle w:val="Siln"/>
                <w:b w:val="0"/>
                <w:sz w:val="28"/>
                <w:szCs w:val="28"/>
              </w:rPr>
              <w:t>, 2018, s. 95-116. ISBN 978-80-7485-177-3. (kapitola v knize)</w:t>
            </w:r>
          </w:p>
          <w:p w14:paraId="677DE12A" w14:textId="55620CC7" w:rsidR="00BB61D7" w:rsidRPr="00D35E65" w:rsidRDefault="00BB61D7" w:rsidP="00BB61D7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ind w:left="426"/>
              <w:rPr>
                <w:rStyle w:val="Siln"/>
                <w:b w:val="0"/>
                <w:sz w:val="28"/>
                <w:szCs w:val="28"/>
              </w:rPr>
            </w:pPr>
            <w:r w:rsidRPr="00D35E65">
              <w:rPr>
                <w:rStyle w:val="Siln"/>
                <w:sz w:val="28"/>
                <w:szCs w:val="28"/>
              </w:rPr>
              <w:t>Na</w:t>
            </w:r>
            <w:r w:rsidR="00D35E65" w:rsidRPr="00D35E65">
              <w:rPr>
                <w:rStyle w:val="Siln"/>
                <w:sz w:val="28"/>
                <w:szCs w:val="28"/>
              </w:rPr>
              <w:t>gyová</w:t>
            </w:r>
            <w:r w:rsidRPr="00D35E65">
              <w:rPr>
                <w:rStyle w:val="Siln"/>
                <w:sz w:val="28"/>
                <w:szCs w:val="28"/>
              </w:rPr>
              <w:t xml:space="preserve">, </w:t>
            </w:r>
            <w:r w:rsidR="00D35E65" w:rsidRPr="00D35E65">
              <w:rPr>
                <w:rStyle w:val="Siln"/>
                <w:sz w:val="28"/>
                <w:szCs w:val="28"/>
              </w:rPr>
              <w:t>L.,</w:t>
            </w:r>
            <w:r w:rsidRPr="00D35E65">
              <w:rPr>
                <w:rStyle w:val="Siln"/>
                <w:sz w:val="28"/>
                <w:szCs w:val="28"/>
              </w:rPr>
              <w:t xml:space="preserve"> </w:t>
            </w:r>
            <w:proofErr w:type="spellStart"/>
            <w:r w:rsidRPr="00D35E65">
              <w:rPr>
                <w:rStyle w:val="Siln"/>
                <w:b w:val="0"/>
                <w:sz w:val="28"/>
                <w:szCs w:val="28"/>
              </w:rPr>
              <w:t>Holienčinová</w:t>
            </w:r>
            <w:proofErr w:type="spellEnd"/>
            <w:r w:rsidRPr="00D35E65">
              <w:rPr>
                <w:rStyle w:val="Siln"/>
                <w:b w:val="0"/>
                <w:sz w:val="28"/>
                <w:szCs w:val="28"/>
              </w:rPr>
              <w:t>, M</w:t>
            </w:r>
            <w:r w:rsidR="00D35E65" w:rsidRPr="00D35E65">
              <w:rPr>
                <w:rStyle w:val="Siln"/>
                <w:b w:val="0"/>
                <w:sz w:val="28"/>
                <w:szCs w:val="28"/>
              </w:rPr>
              <w:t>.,</w:t>
            </w:r>
            <w:r w:rsidRPr="00D35E65">
              <w:rPr>
                <w:rStyle w:val="Siln"/>
                <w:b w:val="0"/>
                <w:sz w:val="28"/>
                <w:szCs w:val="28"/>
              </w:rPr>
              <w:t xml:space="preserve"> </w:t>
            </w:r>
            <w:proofErr w:type="spellStart"/>
            <w:r w:rsidRPr="00D35E65">
              <w:rPr>
                <w:rStyle w:val="Siln"/>
                <w:b w:val="0"/>
                <w:sz w:val="28"/>
                <w:szCs w:val="28"/>
              </w:rPr>
              <w:t>Kádeková</w:t>
            </w:r>
            <w:proofErr w:type="spellEnd"/>
            <w:r w:rsidRPr="00D35E65">
              <w:rPr>
                <w:rStyle w:val="Siln"/>
                <w:b w:val="0"/>
                <w:sz w:val="28"/>
                <w:szCs w:val="28"/>
              </w:rPr>
              <w:t>, Z</w:t>
            </w:r>
            <w:r w:rsidR="00D35E65" w:rsidRPr="00D35E65">
              <w:rPr>
                <w:rStyle w:val="Siln"/>
                <w:b w:val="0"/>
                <w:sz w:val="28"/>
                <w:szCs w:val="28"/>
              </w:rPr>
              <w:t>.,</w:t>
            </w:r>
            <w:r w:rsidRPr="00D35E65">
              <w:rPr>
                <w:rStyle w:val="Siln"/>
                <w:b w:val="0"/>
                <w:sz w:val="28"/>
                <w:szCs w:val="28"/>
              </w:rPr>
              <w:t xml:space="preserve"> </w:t>
            </w:r>
            <w:proofErr w:type="spellStart"/>
            <w:r w:rsidRPr="00D35E65">
              <w:rPr>
                <w:rStyle w:val="Siln"/>
                <w:b w:val="0"/>
                <w:sz w:val="28"/>
                <w:szCs w:val="28"/>
              </w:rPr>
              <w:t>Košičiarová</w:t>
            </w:r>
            <w:proofErr w:type="spellEnd"/>
            <w:r w:rsidRPr="00D35E65">
              <w:rPr>
                <w:rStyle w:val="Siln"/>
                <w:b w:val="0"/>
                <w:sz w:val="28"/>
                <w:szCs w:val="28"/>
              </w:rPr>
              <w:t>, I</w:t>
            </w:r>
            <w:r w:rsidR="00D35E65" w:rsidRPr="00D35E65">
              <w:rPr>
                <w:rStyle w:val="Siln"/>
                <w:b w:val="0"/>
                <w:sz w:val="28"/>
                <w:szCs w:val="28"/>
              </w:rPr>
              <w:t>.,</w:t>
            </w:r>
            <w:r w:rsidRPr="00D35E65">
              <w:rPr>
                <w:rStyle w:val="Siln"/>
                <w:b w:val="0"/>
                <w:sz w:val="28"/>
                <w:szCs w:val="28"/>
              </w:rPr>
              <w:t xml:space="preserve"> </w:t>
            </w:r>
            <w:proofErr w:type="spellStart"/>
            <w:r w:rsidRPr="00D35E65">
              <w:rPr>
                <w:rStyle w:val="Siln"/>
                <w:b w:val="0"/>
                <w:sz w:val="28"/>
                <w:szCs w:val="28"/>
              </w:rPr>
              <w:t>Récky</w:t>
            </w:r>
            <w:proofErr w:type="spellEnd"/>
            <w:r w:rsidRPr="00D35E65">
              <w:rPr>
                <w:rStyle w:val="Siln"/>
                <w:b w:val="0"/>
                <w:sz w:val="28"/>
                <w:szCs w:val="28"/>
              </w:rPr>
              <w:t>, R</w:t>
            </w:r>
            <w:r w:rsidR="00D35E65" w:rsidRPr="00D35E65">
              <w:rPr>
                <w:rStyle w:val="Siln"/>
                <w:b w:val="0"/>
                <w:sz w:val="28"/>
                <w:szCs w:val="28"/>
              </w:rPr>
              <w:t>.,</w:t>
            </w:r>
            <w:r w:rsidRPr="00D35E65">
              <w:rPr>
                <w:rStyle w:val="Siln"/>
                <w:b w:val="0"/>
                <w:sz w:val="28"/>
                <w:szCs w:val="28"/>
              </w:rPr>
              <w:t xml:space="preserve"> Stávková, </w:t>
            </w:r>
            <w:proofErr w:type="gramStart"/>
            <w:r w:rsidRPr="00D35E65">
              <w:rPr>
                <w:rStyle w:val="Siln"/>
                <w:b w:val="0"/>
                <w:sz w:val="28"/>
                <w:szCs w:val="28"/>
              </w:rPr>
              <w:t>J</w:t>
            </w:r>
            <w:r w:rsidR="00D35E65" w:rsidRPr="00D35E65">
              <w:rPr>
                <w:rStyle w:val="Siln"/>
                <w:b w:val="0"/>
                <w:sz w:val="28"/>
                <w:szCs w:val="28"/>
              </w:rPr>
              <w:t>.,</w:t>
            </w:r>
            <w:proofErr w:type="spellStart"/>
            <w:r w:rsidRPr="00D35E65">
              <w:rPr>
                <w:rStyle w:val="Siln"/>
                <w:b w:val="0"/>
                <w:sz w:val="28"/>
                <w:szCs w:val="28"/>
              </w:rPr>
              <w:t>Šugrová</w:t>
            </w:r>
            <w:proofErr w:type="spellEnd"/>
            <w:proofErr w:type="gramEnd"/>
            <w:r w:rsidRPr="00D35E65">
              <w:rPr>
                <w:rStyle w:val="Siln"/>
                <w:b w:val="0"/>
                <w:sz w:val="28"/>
                <w:szCs w:val="28"/>
              </w:rPr>
              <w:t>, M</w:t>
            </w:r>
            <w:r w:rsidRPr="00D35E65">
              <w:rPr>
                <w:rStyle w:val="Siln"/>
                <w:sz w:val="28"/>
                <w:szCs w:val="28"/>
              </w:rPr>
              <w:t xml:space="preserve">. </w:t>
            </w:r>
            <w:r w:rsidRPr="00D35E65">
              <w:rPr>
                <w:rStyle w:val="Siln"/>
                <w:i/>
                <w:sz w:val="28"/>
                <w:szCs w:val="28"/>
              </w:rPr>
              <w:t>Marketing I.</w:t>
            </w:r>
            <w:r w:rsidRPr="00D35E65">
              <w:rPr>
                <w:rStyle w:val="Siln"/>
                <w:sz w:val="28"/>
                <w:szCs w:val="28"/>
              </w:rPr>
              <w:t xml:space="preserve"> </w:t>
            </w:r>
            <w:r w:rsidRPr="00D35E65">
              <w:rPr>
                <w:rStyle w:val="Siln"/>
                <w:b w:val="0"/>
                <w:sz w:val="28"/>
                <w:szCs w:val="28"/>
              </w:rPr>
              <w:t xml:space="preserve">1. vyd. Nitra : Slovenská </w:t>
            </w:r>
            <w:proofErr w:type="spellStart"/>
            <w:r w:rsidRPr="00D35E65">
              <w:rPr>
                <w:rStyle w:val="Siln"/>
                <w:b w:val="0"/>
                <w:sz w:val="28"/>
                <w:szCs w:val="28"/>
              </w:rPr>
              <w:t>poľnohospodárska</w:t>
            </w:r>
            <w:proofErr w:type="spellEnd"/>
            <w:r w:rsidRPr="00D35E65">
              <w:rPr>
                <w:rStyle w:val="Siln"/>
                <w:b w:val="0"/>
                <w:sz w:val="28"/>
                <w:szCs w:val="28"/>
              </w:rPr>
              <w:t xml:space="preserve"> univerzita, 2018. 253 s. ISBN 978-80-552-1840-3. (učebnice)</w:t>
            </w:r>
          </w:p>
          <w:p w14:paraId="414A33F6" w14:textId="77777777" w:rsidR="00BB61D7" w:rsidRPr="00D35E65" w:rsidRDefault="00BB61D7" w:rsidP="00223329">
            <w:pPr>
              <w:shd w:val="clear" w:color="auto" w:fill="FFFFFF"/>
              <w:spacing w:beforeAutospacing="1" w:afterAutospacing="1"/>
              <w:rPr>
                <w:rFonts w:ascii="Arial" w:hAnsi="Arial" w:cs="Arial"/>
                <w:sz w:val="28"/>
                <w:szCs w:val="28"/>
              </w:rPr>
            </w:pPr>
          </w:p>
          <w:p w14:paraId="4DDF549C" w14:textId="48B9EEE1" w:rsidR="002F4C5D" w:rsidRPr="002F4C5D" w:rsidRDefault="002F4C5D" w:rsidP="002F4C5D">
            <w:pPr>
              <w:shd w:val="clear" w:color="auto" w:fill="FFFFFF"/>
              <w:ind w:right="-75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 </w:t>
            </w:r>
          </w:p>
          <w:p w14:paraId="6650D997" w14:textId="77777777" w:rsidR="00FE72EC" w:rsidRPr="002F4C5D" w:rsidRDefault="00FE72E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E8731AC" w14:textId="77777777" w:rsidR="00FE72EC" w:rsidRDefault="00FE72EC" w:rsidP="00EF4A6C">
            <w:pPr>
              <w:ind w:left="605" w:hanging="605"/>
              <w:jc w:val="both"/>
              <w:rPr>
                <w:sz w:val="24"/>
                <w:szCs w:val="24"/>
              </w:rPr>
            </w:pPr>
          </w:p>
        </w:tc>
      </w:tr>
      <w:tr w:rsidR="00FE72EC" w14:paraId="4711B35B" w14:textId="77777777" w:rsidTr="00931D81">
        <w:trPr>
          <w:gridAfter w:val="1"/>
          <w:wAfter w:w="38" w:type="dxa"/>
          <w:trHeight w:val="218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A115C60" w14:textId="77777777" w:rsidR="00FE72EC" w:rsidRDefault="00FE72EC">
            <w:pPr>
              <w:rPr>
                <w:b/>
              </w:rPr>
            </w:pPr>
            <w:r>
              <w:rPr>
                <w:b/>
              </w:rPr>
              <w:lastRenderedPageBreak/>
              <w:t>Působení v zahraničí</w:t>
            </w:r>
          </w:p>
        </w:tc>
      </w:tr>
      <w:tr w:rsidR="00FE72EC" w14:paraId="6CB6A736" w14:textId="77777777" w:rsidTr="00931D81">
        <w:trPr>
          <w:gridAfter w:val="1"/>
          <w:wAfter w:w="38" w:type="dxa"/>
          <w:trHeight w:val="667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3CB" w14:textId="77777777" w:rsidR="00FE72EC" w:rsidRDefault="00FE72EC"/>
          <w:p w14:paraId="4AD8DC08" w14:textId="77777777" w:rsidR="00FE72EC" w:rsidRDefault="00FE72EC">
            <w:r>
              <w:t>Pouze krátkodobé pobyty</w:t>
            </w:r>
          </w:p>
          <w:p w14:paraId="7C7DFBF7" w14:textId="77777777" w:rsidR="00FE72EC" w:rsidRDefault="00FE72EC"/>
          <w:p w14:paraId="08382380" w14:textId="77777777" w:rsidR="00FE72EC" w:rsidRDefault="00FE72EC"/>
        </w:tc>
      </w:tr>
      <w:tr w:rsidR="00FE72EC" w14:paraId="4A90D4AC" w14:textId="77777777" w:rsidTr="00931D81">
        <w:trPr>
          <w:gridAfter w:val="1"/>
          <w:wAfter w:w="38" w:type="dxa"/>
          <w:cantSplit/>
          <w:trHeight w:val="47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639A7EC" w14:textId="77777777" w:rsidR="00FE72EC" w:rsidRDefault="00FE72EC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263" w14:textId="77777777" w:rsidR="00FE72EC" w:rsidRDefault="00FE72EC">
            <w:pPr>
              <w:jc w:val="both"/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DF30F02" w14:textId="77777777" w:rsidR="00FE72EC" w:rsidRDefault="00FE72EC">
            <w:pPr>
              <w:jc w:val="both"/>
            </w:pPr>
            <w:r>
              <w:rPr>
                <w:b/>
              </w:rPr>
              <w:t>datum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0E8" w14:textId="523F52CA" w:rsidR="00FE72EC" w:rsidRDefault="00DD4A9E">
            <w:pPr>
              <w:jc w:val="both"/>
            </w:pPr>
            <w:r>
              <w:t xml:space="preserve">15. </w:t>
            </w:r>
            <w:r w:rsidR="000128BF">
              <w:t>3. 2023</w:t>
            </w:r>
          </w:p>
        </w:tc>
      </w:tr>
    </w:tbl>
    <w:p w14:paraId="313BB602" w14:textId="77777777" w:rsidR="00C06C6C" w:rsidRDefault="00C06C6C"/>
    <w:p w14:paraId="5AC2374D" w14:textId="77777777" w:rsidR="00287F53" w:rsidRDefault="00287F53"/>
    <w:p w14:paraId="2D15BD44" w14:textId="61F3EAA3" w:rsidR="005A38EA" w:rsidRDefault="005A38EA" w:rsidP="003A4685">
      <w:pPr>
        <w:spacing w:after="200" w:line="276" w:lineRule="auto"/>
      </w:pPr>
    </w:p>
    <w:sectPr w:rsidR="005A38EA" w:rsidSect="00D4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0E92" w14:textId="77777777" w:rsidR="00DE130D" w:rsidRDefault="00DE130D" w:rsidP="00287F53">
      <w:r>
        <w:separator/>
      </w:r>
    </w:p>
  </w:endnote>
  <w:endnote w:type="continuationSeparator" w:id="0">
    <w:p w14:paraId="402EFF60" w14:textId="77777777" w:rsidR="00DE130D" w:rsidRDefault="00DE130D" w:rsidP="0028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FA3C" w14:textId="77777777" w:rsidR="00DE130D" w:rsidRDefault="00DE130D" w:rsidP="00287F53">
      <w:r>
        <w:separator/>
      </w:r>
    </w:p>
  </w:footnote>
  <w:footnote w:type="continuationSeparator" w:id="0">
    <w:p w14:paraId="694218DA" w14:textId="77777777" w:rsidR="00DE130D" w:rsidRDefault="00DE130D" w:rsidP="0028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7647FE9"/>
    <w:multiLevelType w:val="multilevel"/>
    <w:tmpl w:val="BB0A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F3E82"/>
    <w:multiLevelType w:val="hybridMultilevel"/>
    <w:tmpl w:val="8592C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92BD8"/>
    <w:multiLevelType w:val="hybridMultilevel"/>
    <w:tmpl w:val="42029FF8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1E70DEA"/>
    <w:multiLevelType w:val="hybridMultilevel"/>
    <w:tmpl w:val="C5C6C1F6"/>
    <w:lvl w:ilvl="0" w:tplc="F1AE5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0D4"/>
    <w:multiLevelType w:val="multilevel"/>
    <w:tmpl w:val="AC0A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962486">
    <w:abstractNumId w:val="0"/>
  </w:num>
  <w:num w:numId="2" w16cid:durableId="1016687579">
    <w:abstractNumId w:val="5"/>
  </w:num>
  <w:num w:numId="3" w16cid:durableId="506090905">
    <w:abstractNumId w:val="1"/>
  </w:num>
  <w:num w:numId="4" w16cid:durableId="1212770340">
    <w:abstractNumId w:val="3"/>
  </w:num>
  <w:num w:numId="5" w16cid:durableId="100730914">
    <w:abstractNumId w:val="4"/>
  </w:num>
  <w:num w:numId="6" w16cid:durableId="513039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57"/>
    <w:rsid w:val="000128BF"/>
    <w:rsid w:val="00185481"/>
    <w:rsid w:val="001F0A7F"/>
    <w:rsid w:val="00223329"/>
    <w:rsid w:val="00274223"/>
    <w:rsid w:val="002847B6"/>
    <w:rsid w:val="00287F53"/>
    <w:rsid w:val="002F4C5D"/>
    <w:rsid w:val="003A4685"/>
    <w:rsid w:val="003B76FD"/>
    <w:rsid w:val="00412A43"/>
    <w:rsid w:val="004B2ADA"/>
    <w:rsid w:val="004C76E4"/>
    <w:rsid w:val="00530B76"/>
    <w:rsid w:val="00534267"/>
    <w:rsid w:val="005445B3"/>
    <w:rsid w:val="00581EE6"/>
    <w:rsid w:val="005A38EA"/>
    <w:rsid w:val="005E3855"/>
    <w:rsid w:val="006079C5"/>
    <w:rsid w:val="00690409"/>
    <w:rsid w:val="006B5F8E"/>
    <w:rsid w:val="007C5B66"/>
    <w:rsid w:val="007F4A9D"/>
    <w:rsid w:val="00853DCE"/>
    <w:rsid w:val="008C3205"/>
    <w:rsid w:val="008E00F5"/>
    <w:rsid w:val="008E5F05"/>
    <w:rsid w:val="00931D81"/>
    <w:rsid w:val="00965107"/>
    <w:rsid w:val="009B4072"/>
    <w:rsid w:val="009E293F"/>
    <w:rsid w:val="00A11E48"/>
    <w:rsid w:val="00A31D9E"/>
    <w:rsid w:val="00A80157"/>
    <w:rsid w:val="00A963B5"/>
    <w:rsid w:val="00B04F7A"/>
    <w:rsid w:val="00B257AC"/>
    <w:rsid w:val="00B8703A"/>
    <w:rsid w:val="00BA31C2"/>
    <w:rsid w:val="00BB61D7"/>
    <w:rsid w:val="00C06C6C"/>
    <w:rsid w:val="00C0764A"/>
    <w:rsid w:val="00C26B53"/>
    <w:rsid w:val="00C97A11"/>
    <w:rsid w:val="00CB55D3"/>
    <w:rsid w:val="00CC3D48"/>
    <w:rsid w:val="00D35E65"/>
    <w:rsid w:val="00D411CB"/>
    <w:rsid w:val="00D45FC0"/>
    <w:rsid w:val="00D96F5A"/>
    <w:rsid w:val="00DD23EF"/>
    <w:rsid w:val="00DD4A9E"/>
    <w:rsid w:val="00DE130D"/>
    <w:rsid w:val="00DF1059"/>
    <w:rsid w:val="00E06BFA"/>
    <w:rsid w:val="00E42925"/>
    <w:rsid w:val="00E6391D"/>
    <w:rsid w:val="00EC212C"/>
    <w:rsid w:val="00ED6005"/>
    <w:rsid w:val="00EF432D"/>
    <w:rsid w:val="00EF4A6C"/>
    <w:rsid w:val="00F336F2"/>
    <w:rsid w:val="00F35CB3"/>
    <w:rsid w:val="00F564AC"/>
    <w:rsid w:val="00F77E6E"/>
    <w:rsid w:val="00F93AAE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E0A6"/>
  <w15:docId w15:val="{D5ED5779-ED73-4522-8B77-844F2633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2332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7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7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ECVSectionBullet">
    <w:name w:val="_ECV_SectionBullet"/>
    <w:basedOn w:val="Normln"/>
    <w:rsid w:val="00F336F2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character" w:styleId="Hypertextovodkaz">
    <w:name w:val="Hyperlink"/>
    <w:basedOn w:val="Standardnpsmoodstavce"/>
    <w:uiPriority w:val="99"/>
    <w:unhideWhenUsed/>
    <w:rsid w:val="00931D8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233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esults-list-item">
    <w:name w:val="results-list-item"/>
    <w:basedOn w:val="Normln"/>
    <w:rsid w:val="00223329"/>
    <w:pPr>
      <w:spacing w:before="100" w:beforeAutospacing="1" w:after="100" w:afterAutospacing="1"/>
    </w:pPr>
    <w:rPr>
      <w:sz w:val="24"/>
      <w:szCs w:val="24"/>
    </w:rPr>
  </w:style>
  <w:style w:type="character" w:customStyle="1" w:styleId="list-title">
    <w:name w:val="list-title"/>
    <w:basedOn w:val="Standardnpsmoodstavce"/>
    <w:rsid w:val="00223329"/>
  </w:style>
  <w:style w:type="character" w:customStyle="1" w:styleId="typography">
    <w:name w:val="typography"/>
    <w:basedOn w:val="Standardnpsmoodstavce"/>
    <w:rsid w:val="00223329"/>
  </w:style>
  <w:style w:type="character" w:customStyle="1" w:styleId="linktext">
    <w:name w:val="link__text"/>
    <w:basedOn w:val="Standardnpsmoodstavce"/>
    <w:rsid w:val="00223329"/>
  </w:style>
  <w:style w:type="character" w:customStyle="1" w:styleId="sr-only">
    <w:name w:val="sr-only"/>
    <w:basedOn w:val="Standardnpsmoodstavce"/>
    <w:rsid w:val="00223329"/>
  </w:style>
  <w:style w:type="character" w:customStyle="1" w:styleId="text-meta">
    <w:name w:val="text-meta"/>
    <w:basedOn w:val="Standardnpsmoodstavce"/>
    <w:rsid w:val="00223329"/>
  </w:style>
  <w:style w:type="character" w:customStyle="1" w:styleId="buttontext">
    <w:name w:val="button__text"/>
    <w:basedOn w:val="Standardnpsmoodstavce"/>
    <w:rsid w:val="00223329"/>
  </w:style>
  <w:style w:type="character" w:customStyle="1" w:styleId="info-fieldvalue">
    <w:name w:val="info-field__value"/>
    <w:basedOn w:val="Standardnpsmoodstavce"/>
    <w:rsid w:val="00223329"/>
  </w:style>
  <w:style w:type="character" w:styleId="Zdraznn">
    <w:name w:val="Emphasis"/>
    <w:basedOn w:val="Standardnpsmoodstavce"/>
    <w:uiPriority w:val="20"/>
    <w:qFormat/>
    <w:rsid w:val="00223329"/>
    <w:rPr>
      <w:i/>
      <w:iCs/>
    </w:rPr>
  </w:style>
  <w:style w:type="paragraph" w:customStyle="1" w:styleId="publication-list-item-journal-published-copy">
    <w:name w:val="publication-list-item-journal-published-copy"/>
    <w:basedOn w:val="Normln"/>
    <w:rsid w:val="002847B6"/>
    <w:pPr>
      <w:spacing w:before="100" w:beforeAutospacing="1" w:after="100" w:afterAutospacing="1"/>
    </w:pPr>
    <w:rPr>
      <w:sz w:val="24"/>
      <w:szCs w:val="24"/>
    </w:rPr>
  </w:style>
  <w:style w:type="character" w:customStyle="1" w:styleId="very-dark-gray-text">
    <w:name w:val="very-dark-gray-text"/>
    <w:basedOn w:val="Standardnpsmoodstavce"/>
    <w:rsid w:val="002847B6"/>
  </w:style>
  <w:style w:type="character" w:customStyle="1" w:styleId="publication-list-item-date">
    <w:name w:val="publication-list-item-date"/>
    <w:basedOn w:val="Standardnpsmoodstavce"/>
    <w:rsid w:val="002847B6"/>
  </w:style>
  <w:style w:type="paragraph" w:styleId="Odstavecseseznamem">
    <w:name w:val="List Paragraph"/>
    <w:basedOn w:val="Normln"/>
    <w:uiPriority w:val="34"/>
    <w:qFormat/>
    <w:rsid w:val="007F4A9D"/>
    <w:pPr>
      <w:ind w:left="720"/>
      <w:contextualSpacing/>
    </w:pPr>
  </w:style>
  <w:style w:type="paragraph" w:customStyle="1" w:styleId="Default">
    <w:name w:val="Default"/>
    <w:rsid w:val="008E0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06BF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B6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13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848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776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2096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6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58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936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39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53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904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48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3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0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905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906">
                  <w:marLeft w:val="7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ons.com/publon/42637506/" TargetMode="External"/><Relationship Id="rId18" Type="http://schemas.openxmlformats.org/officeDocument/2006/relationships/hyperlink" Target="https://www.scopus.com/authid/detail.uri?authorId=24473825300" TargetMode="External"/><Relationship Id="rId26" Type="http://schemas.openxmlformats.org/officeDocument/2006/relationships/hyperlink" Target="https://www.scopus.com/authid/detail.uri?authorId=571940444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11939284200" TargetMode="External"/><Relationship Id="rId34" Type="http://schemas.openxmlformats.org/officeDocument/2006/relationships/hyperlink" Target="https://doi.org/10.21272/MMI.2019.3-12" TargetMode="External"/><Relationship Id="rId7" Type="http://schemas.openxmlformats.org/officeDocument/2006/relationships/hyperlink" Target="https://doi.org/10.15240/" TargetMode="External"/><Relationship Id="rId12" Type="http://schemas.openxmlformats.org/officeDocument/2006/relationships/hyperlink" Target="https://gateway.webofknowledge.com/gateway/Gateway.cgi?GWVersion=2&amp;SrcApp=Publons&amp;SrcAuth=Publons_CEL&amp;KeyUT=WOS:000648339700022&amp;DestLinkType=FullRecord&amp;DestApp=WOS_CPL" TargetMode="External"/><Relationship Id="rId17" Type="http://schemas.openxmlformats.org/officeDocument/2006/relationships/hyperlink" Target="https://www.scopus.com/authid/detail.uri?authorId=57204585843" TargetMode="External"/><Relationship Id="rId25" Type="http://schemas.openxmlformats.org/officeDocument/2006/relationships/hyperlink" Target="https://www.scopus.com/authid/detail.uri?authorId=24473825300" TargetMode="External"/><Relationship Id="rId33" Type="http://schemas.openxmlformats.org/officeDocument/2006/relationships/hyperlink" Target="https://publons.com/journal/64584/marketing-and-management-of-innov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24473825300" TargetMode="External"/><Relationship Id="rId20" Type="http://schemas.openxmlformats.org/officeDocument/2006/relationships/hyperlink" Target="https://www.scopus.com/authid/detail.uri?authorId=37059561900" TargetMode="External"/><Relationship Id="rId29" Type="http://schemas.openxmlformats.org/officeDocument/2006/relationships/hyperlink" Target="https://www.scopus.com/authid/detail.uri?authorId=572112822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24473825300" TargetMode="External"/><Relationship Id="rId24" Type="http://schemas.openxmlformats.org/officeDocument/2006/relationships/hyperlink" Target="https://www.scopus.com/authid/detail.uri?authorId=24473825300" TargetMode="External"/><Relationship Id="rId32" Type="http://schemas.openxmlformats.org/officeDocument/2006/relationships/hyperlink" Target="https://publons.com/publon/2781496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/authid/detail.uri?authorId=57204585843" TargetMode="External"/><Relationship Id="rId23" Type="http://schemas.openxmlformats.org/officeDocument/2006/relationships/hyperlink" Target="https://www.scopus.com/authid/detail.uri?authorId=57211282271" TargetMode="External"/><Relationship Id="rId28" Type="http://schemas.openxmlformats.org/officeDocument/2006/relationships/hyperlink" Target="https://www.scopus.com/authid/detail.uri?authorId=5720458584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copus.com/authid/detail.uri?authorId=57194044446" TargetMode="External"/><Relationship Id="rId19" Type="http://schemas.openxmlformats.org/officeDocument/2006/relationships/hyperlink" Target="https://www.scopus.com/authid/detail.uri?authorId=25625208700" TargetMode="External"/><Relationship Id="rId31" Type="http://schemas.openxmlformats.org/officeDocument/2006/relationships/hyperlink" Target="https://www.scopus.com/authid/detail.uri?authorId=24473825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24473825300" TargetMode="External"/><Relationship Id="rId14" Type="http://schemas.openxmlformats.org/officeDocument/2006/relationships/hyperlink" Target="https://doi.org/10.1016/J.CHEMOSPHERE.2021.130097" TargetMode="External"/><Relationship Id="rId22" Type="http://schemas.openxmlformats.org/officeDocument/2006/relationships/hyperlink" Target="https://publons.com/journal/13716/society-and-economy/" TargetMode="External"/><Relationship Id="rId27" Type="http://schemas.openxmlformats.org/officeDocument/2006/relationships/hyperlink" Target="https://www.scopus.com/authid/detail.uri?authorId=24473825300" TargetMode="External"/><Relationship Id="rId30" Type="http://schemas.openxmlformats.org/officeDocument/2006/relationships/hyperlink" Target="https://www.scopus.com/authid/detail.uri?authorId=2447382530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scopus.com/authid/detail.uri?authorId=5719404444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Provozně ekonomická fakulta Mendelu Brno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Stávková</dc:creator>
  <cp:lastModifiedBy>Luboš Střelec</cp:lastModifiedBy>
  <cp:revision>2</cp:revision>
  <dcterms:created xsi:type="dcterms:W3CDTF">2023-03-21T08:56:00Z</dcterms:created>
  <dcterms:modified xsi:type="dcterms:W3CDTF">2023-03-21T08:56:00Z</dcterms:modified>
</cp:coreProperties>
</file>